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77" w:rsidRDefault="00185B77" w:rsidP="00185B77">
      <w:pPr>
        <w:spacing w:before="156" w:after="156" w:line="360" w:lineRule="auto"/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kern w:val="0"/>
          <w:sz w:val="28"/>
          <w:szCs w:val="28"/>
          <w:lang w:val="zh-TW" w:eastAsia="zh-TW"/>
        </w:rPr>
        <w:t>附件2：各学院名额分配</w:t>
      </w:r>
    </w:p>
    <w:p w:rsidR="00185B77" w:rsidRDefault="00185B77" w:rsidP="00185B77">
      <w:pPr>
        <w:spacing w:line="400" w:lineRule="exact"/>
        <w:jc w:val="left"/>
        <w:rPr>
          <w:lang w:val="zh-TW" w:eastAsia="zh-TW"/>
        </w:rPr>
      </w:pPr>
    </w:p>
    <w:tbl>
      <w:tblPr>
        <w:tblStyle w:val="TableNormal"/>
        <w:tblW w:w="92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13"/>
        <w:gridCol w:w="4613"/>
      </w:tblGrid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学院名称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  <w:lang w:val="zh-TW" w:eastAsia="zh-TW"/>
              </w:rPr>
              <w:t>名额数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基础医学院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2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第一临床医学院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第二临床医学院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公共卫生与学院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药学院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护理学院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医学影像学院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口腔医学院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医学技术学院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生物医学工程与技术学院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眼视光学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</w:t>
            </w:r>
          </w:p>
        </w:tc>
      </w:tr>
      <w:tr w:rsidR="00185B77" w:rsidTr="00D451E3">
        <w:trPr>
          <w:trHeight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1050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合计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B77" w:rsidRDefault="00185B77" w:rsidP="00D451E3">
            <w:pPr>
              <w:spacing w:line="560" w:lineRule="exact"/>
              <w:ind w:firstLine="600"/>
              <w:jc w:val="center"/>
            </w:pPr>
            <w:r>
              <w:rPr>
                <w:rFonts w:ascii="仿宋_GB2312" w:eastAsia="仿宋_GB2312" w:hAnsi="仿宋_GB2312" w:cs="仿宋_GB2312"/>
                <w:sz w:val="30"/>
                <w:szCs w:val="30"/>
                <w:lang w:val="zh-TW" w:eastAsia="zh-TW"/>
              </w:rPr>
              <w:t>12</w:t>
            </w:r>
          </w:p>
        </w:tc>
      </w:tr>
    </w:tbl>
    <w:p w:rsidR="00185B77" w:rsidRDefault="00185B77" w:rsidP="00185B77">
      <w:pPr>
        <w:ind w:left="108" w:hanging="108"/>
        <w:jc w:val="left"/>
        <w:rPr>
          <w:lang w:val="zh-TW" w:eastAsia="zh-TW"/>
        </w:rPr>
      </w:pPr>
    </w:p>
    <w:p w:rsidR="00185B77" w:rsidRDefault="00185B77" w:rsidP="00185B77">
      <w:pPr>
        <w:jc w:val="left"/>
        <w:rPr>
          <w:lang w:val="zh-TW" w:eastAsia="zh-TW"/>
        </w:rPr>
      </w:pPr>
    </w:p>
    <w:p w:rsidR="00A57481" w:rsidRDefault="00A57481"/>
    <w:sectPr w:rsidR="00A5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5B77"/>
    <w:rsid w:val="00185B77"/>
    <w:rsid w:val="00A5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B7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5B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2023-10-12T01:54:00Z</dcterms:created>
  <dcterms:modified xsi:type="dcterms:W3CDTF">2023-10-12T01:55:00Z</dcterms:modified>
</cp:coreProperties>
</file>