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52" w:rsidRDefault="003C2852" w:rsidP="003C2852">
      <w:pPr>
        <w:jc w:val="center"/>
        <w:rPr>
          <w:rFonts w:asciiTheme="minorEastAsia" w:eastAsiaTheme="minorEastAsia" w:hAnsiTheme="minorEastAsia"/>
          <w:b/>
          <w:sz w:val="44"/>
          <w:szCs w:val="44"/>
        </w:rPr>
      </w:pPr>
      <w:bookmarkStart w:id="0" w:name="_Toc499535470"/>
      <w:bookmarkStart w:id="1" w:name="_Toc500267414"/>
      <w:r w:rsidRPr="00122165">
        <w:rPr>
          <w:rFonts w:asciiTheme="minorEastAsia" w:eastAsiaTheme="minorEastAsia" w:hAnsiTheme="minorEastAsia"/>
          <w:b/>
          <w:sz w:val="44"/>
          <w:szCs w:val="44"/>
        </w:rPr>
        <w:t>药学院带教导师和学生科研安全</w:t>
      </w:r>
    </w:p>
    <w:p w:rsidR="003C2852" w:rsidRPr="00122165" w:rsidRDefault="003C2852" w:rsidP="003C2852">
      <w:pPr>
        <w:jc w:val="center"/>
        <w:rPr>
          <w:rFonts w:asciiTheme="minorEastAsia" w:eastAsiaTheme="minorEastAsia" w:hAnsiTheme="minorEastAsia"/>
          <w:b/>
          <w:sz w:val="44"/>
          <w:szCs w:val="44"/>
        </w:rPr>
      </w:pPr>
      <w:r w:rsidRPr="00122165">
        <w:rPr>
          <w:rFonts w:asciiTheme="minorEastAsia" w:eastAsiaTheme="minorEastAsia" w:hAnsiTheme="minorEastAsia"/>
          <w:b/>
          <w:sz w:val="44"/>
          <w:szCs w:val="44"/>
        </w:rPr>
        <w:t>管理责任书</w:t>
      </w:r>
      <w:bookmarkEnd w:id="0"/>
      <w:bookmarkEnd w:id="1"/>
    </w:p>
    <w:p w:rsidR="0032640C" w:rsidRDefault="0032640C" w:rsidP="003C2852">
      <w:pPr>
        <w:adjustRightInd w:val="0"/>
        <w:snapToGrid w:val="0"/>
        <w:spacing w:line="300" w:lineRule="auto"/>
        <w:ind w:firstLineChars="200" w:firstLine="560"/>
        <w:rPr>
          <w:rFonts w:ascii="仿宋" w:eastAsia="仿宋" w:hAnsi="仿宋" w:hint="eastAsia"/>
          <w:sz w:val="28"/>
          <w:szCs w:val="28"/>
        </w:rPr>
      </w:pP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sz w:val="28"/>
          <w:szCs w:val="28"/>
        </w:rPr>
        <w:t>我院研究生、本科生教育在不断发展，研究生和本科生参加科研课题和参与科研活动逐渐增加，为提高师生的安全防范意识，需要对研究生、本科生进行安全教育，需要进一步规范实验技术操作。通过全员落实安全责任制，切实加强安全管理，不断提高我院实验室安全管理的水平，为师生创建良好、安全、和谐的教学、科研工作环境，特制定以下安全管理责任书。</w:t>
      </w:r>
    </w:p>
    <w:p w:rsidR="003C2852" w:rsidRPr="003C2852" w:rsidRDefault="003C2852" w:rsidP="003C2852">
      <w:pPr>
        <w:adjustRightInd w:val="0"/>
        <w:snapToGrid w:val="0"/>
        <w:spacing w:line="300" w:lineRule="auto"/>
        <w:ind w:firstLine="435"/>
        <w:rPr>
          <w:rFonts w:ascii="仿宋" w:eastAsia="仿宋" w:hAnsi="仿宋"/>
          <w:sz w:val="28"/>
          <w:szCs w:val="28"/>
        </w:rPr>
      </w:pPr>
      <w:r w:rsidRPr="003C2852">
        <w:rPr>
          <w:rFonts w:ascii="仿宋" w:eastAsia="仿宋" w:hAnsi="仿宋"/>
          <w:sz w:val="28"/>
          <w:szCs w:val="28"/>
        </w:rPr>
        <w:t>安全管理目标：全体教师和学生，在参加科研及毕业论文实习期间保证不发生火灾及重大安全责任事故。</w:t>
      </w:r>
    </w:p>
    <w:p w:rsidR="003C2852" w:rsidRPr="003C2852" w:rsidRDefault="003C2852" w:rsidP="003C2852">
      <w:pPr>
        <w:adjustRightInd w:val="0"/>
        <w:snapToGrid w:val="0"/>
        <w:spacing w:line="300" w:lineRule="auto"/>
        <w:ind w:firstLineChars="196" w:firstLine="549"/>
        <w:rPr>
          <w:rFonts w:ascii="仿宋" w:eastAsia="仿宋" w:hAnsi="仿宋"/>
          <w:sz w:val="28"/>
          <w:szCs w:val="28"/>
        </w:rPr>
      </w:pPr>
      <w:r w:rsidRPr="003C2852">
        <w:rPr>
          <w:rFonts w:ascii="仿宋" w:eastAsia="仿宋" w:hAnsi="仿宋"/>
          <w:sz w:val="28"/>
          <w:szCs w:val="28"/>
        </w:rPr>
        <w:t>保证措施和具体责任：</w:t>
      </w:r>
    </w:p>
    <w:p w:rsidR="003C2852" w:rsidRPr="003C2852" w:rsidRDefault="003C2852" w:rsidP="003C2852">
      <w:pPr>
        <w:widowControl/>
        <w:adjustRightInd w:val="0"/>
        <w:snapToGrid w:val="0"/>
        <w:spacing w:line="300" w:lineRule="auto"/>
        <w:ind w:firstLineChars="200" w:firstLine="560"/>
        <w:jc w:val="left"/>
        <w:rPr>
          <w:rFonts w:ascii="仿宋" w:eastAsia="仿宋" w:hAnsi="仿宋"/>
          <w:kern w:val="0"/>
          <w:sz w:val="28"/>
          <w:szCs w:val="28"/>
        </w:rPr>
      </w:pPr>
      <w:r w:rsidRPr="003C2852">
        <w:rPr>
          <w:rFonts w:ascii="仿宋" w:eastAsia="仿宋" w:hAnsi="仿宋" w:hint="eastAsia"/>
          <w:kern w:val="0"/>
          <w:sz w:val="28"/>
          <w:szCs w:val="28"/>
        </w:rPr>
        <w:t>一、</w:t>
      </w:r>
      <w:r w:rsidRPr="003C2852">
        <w:rPr>
          <w:rFonts w:ascii="仿宋" w:eastAsia="仿宋" w:hAnsi="仿宋"/>
          <w:bCs/>
          <w:kern w:val="0"/>
          <w:sz w:val="28"/>
          <w:szCs w:val="28"/>
        </w:rPr>
        <w:t>第一安全责任人负有安全教育和管理的责任。</w:t>
      </w:r>
      <w:r w:rsidRPr="003C2852">
        <w:rPr>
          <w:rFonts w:ascii="仿宋" w:eastAsia="仿宋" w:hAnsi="仿宋"/>
          <w:kern w:val="0"/>
          <w:sz w:val="28"/>
          <w:szCs w:val="28"/>
        </w:rPr>
        <w:t>学院教学、科研实验室是学院教师承担教学任务、科研课题，是研究生、本科生及合作单位参加科研课题研究人员开展教学实验、科研活动的重要场所。因此，教学、科研实验室负责人、带教导师是从事教学、科研实验所在房间的第一安全负责人，负有对本教研室和实验室教师、研究生、本科生以及外单位参加科研课题研究人员进行安全教育和管理的责任。</w:t>
      </w:r>
    </w:p>
    <w:p w:rsidR="003C2852" w:rsidRPr="003C2852" w:rsidRDefault="003C2852" w:rsidP="003C2852">
      <w:pPr>
        <w:widowControl/>
        <w:adjustRightInd w:val="0"/>
        <w:snapToGrid w:val="0"/>
        <w:spacing w:line="300" w:lineRule="auto"/>
        <w:ind w:firstLineChars="200" w:firstLine="560"/>
        <w:jc w:val="left"/>
        <w:rPr>
          <w:rFonts w:ascii="仿宋" w:eastAsia="仿宋" w:hAnsi="仿宋"/>
          <w:kern w:val="0"/>
          <w:sz w:val="28"/>
          <w:szCs w:val="28"/>
        </w:rPr>
      </w:pPr>
      <w:r w:rsidRPr="003C2852">
        <w:rPr>
          <w:rFonts w:ascii="仿宋" w:eastAsia="仿宋" w:hAnsi="仿宋" w:hint="eastAsia"/>
          <w:sz w:val="28"/>
          <w:szCs w:val="28"/>
        </w:rPr>
        <w:t>二、</w:t>
      </w:r>
      <w:r w:rsidRPr="003C2852">
        <w:rPr>
          <w:rFonts w:ascii="仿宋" w:eastAsia="仿宋" w:hAnsi="仿宋"/>
          <w:bCs/>
          <w:sz w:val="28"/>
          <w:szCs w:val="28"/>
        </w:rPr>
        <w:t>负有"四防"（防火、防盗、防破坏、防治安灾害事故）的责任。</w:t>
      </w:r>
      <w:r w:rsidRPr="003C2852">
        <w:rPr>
          <w:rFonts w:ascii="仿宋" w:eastAsia="仿宋" w:hAnsi="仿宋"/>
          <w:kern w:val="0"/>
          <w:sz w:val="28"/>
          <w:szCs w:val="28"/>
        </w:rPr>
        <w:t>各教学、科研</w:t>
      </w:r>
      <w:r w:rsidRPr="003C2852">
        <w:rPr>
          <w:rFonts w:ascii="仿宋" w:eastAsia="仿宋" w:hAnsi="仿宋"/>
          <w:sz w:val="28"/>
          <w:szCs w:val="28"/>
        </w:rPr>
        <w:t>实验室必须按“四防”（防火、防盗、防破坏、防治安灾害事故）要求，建立健全以室主要负责人或</w:t>
      </w:r>
      <w:r w:rsidRPr="003C2852">
        <w:rPr>
          <w:rFonts w:ascii="仿宋" w:eastAsia="仿宋" w:hAnsi="仿宋"/>
          <w:kern w:val="0"/>
          <w:sz w:val="28"/>
          <w:szCs w:val="28"/>
        </w:rPr>
        <w:t>带教导师</w:t>
      </w:r>
      <w:r w:rsidRPr="003C2852">
        <w:rPr>
          <w:rFonts w:ascii="仿宋" w:eastAsia="仿宋" w:hAnsi="仿宋"/>
          <w:sz w:val="28"/>
          <w:szCs w:val="28"/>
        </w:rPr>
        <w:t>为主的各级安全责任人的安全责任制。</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三、</w:t>
      </w:r>
      <w:r w:rsidRPr="003C2852">
        <w:rPr>
          <w:rFonts w:ascii="仿宋" w:eastAsia="仿宋" w:hAnsi="仿宋"/>
          <w:bCs/>
          <w:sz w:val="28"/>
          <w:szCs w:val="28"/>
        </w:rPr>
        <w:t>学生实验不得离岗、脱岗。</w:t>
      </w:r>
      <w:r w:rsidRPr="003C2852">
        <w:rPr>
          <w:rFonts w:ascii="仿宋" w:eastAsia="仿宋" w:hAnsi="仿宋"/>
          <w:sz w:val="28"/>
          <w:szCs w:val="28"/>
        </w:rPr>
        <w:t>做实验的学生要严格遵守实验操作规程，实验中途不得离开实验室，使实验无人照看；如需短暂离开必须关门，严禁实验室无人敞门情况发生。</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四、</w:t>
      </w:r>
      <w:r w:rsidRPr="003C2852">
        <w:rPr>
          <w:rFonts w:ascii="仿宋" w:eastAsia="仿宋" w:hAnsi="仿宋"/>
          <w:bCs/>
          <w:sz w:val="28"/>
          <w:szCs w:val="28"/>
        </w:rPr>
        <w:t>严格执行药品试药管理制度。</w:t>
      </w:r>
      <w:r w:rsidRPr="003C2852">
        <w:rPr>
          <w:rFonts w:ascii="仿宋" w:eastAsia="仿宋" w:hAnsi="仿宋"/>
          <w:sz w:val="28"/>
          <w:szCs w:val="28"/>
        </w:rPr>
        <w:t>对购买或领用的化学试剂，必须登记造册；建立</w:t>
      </w:r>
      <w:r w:rsidRPr="003C2852">
        <w:rPr>
          <w:rStyle w:val="style421"/>
          <w:rFonts w:ascii="仿宋" w:eastAsia="仿宋" w:hAnsi="仿宋" w:hint="default"/>
          <w:color w:val="auto"/>
          <w:sz w:val="28"/>
          <w:szCs w:val="28"/>
        </w:rPr>
        <w:t>购买、领取、使用和保存的账目本；加强药品的进、出管理，并</w:t>
      </w:r>
      <w:r w:rsidRPr="003C2852">
        <w:rPr>
          <w:rFonts w:ascii="仿宋" w:eastAsia="仿宋" w:hAnsi="仿宋"/>
          <w:sz w:val="28"/>
          <w:szCs w:val="28"/>
        </w:rPr>
        <w:t>统一存放到各室指定的位置。易燃、易爆的试剂药品，要远离火源，加强管理；毒剧药品须双人领取，双人使用，不得存放。</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lastRenderedPageBreak/>
        <w:t>五、</w:t>
      </w:r>
      <w:r w:rsidRPr="003C2852">
        <w:rPr>
          <w:rFonts w:ascii="仿宋" w:eastAsia="仿宋" w:hAnsi="仿宋"/>
          <w:sz w:val="28"/>
          <w:szCs w:val="28"/>
        </w:rPr>
        <w:t>注意检查和保证电器安全运转。教学科研使用的电炉等加热设备严禁私用。要经常检查仪器设备运转情况，确保实验的安全性，保证人身安全和国家财产的安全。</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六、</w:t>
      </w:r>
      <w:r w:rsidRPr="003C2852">
        <w:rPr>
          <w:rFonts w:ascii="仿宋" w:eastAsia="仿宋" w:hAnsi="仿宋"/>
          <w:bCs/>
          <w:sz w:val="28"/>
          <w:szCs w:val="28"/>
        </w:rPr>
        <w:t>严格房间钥匙的使用管理。</w:t>
      </w:r>
      <w:r w:rsidRPr="003C2852">
        <w:rPr>
          <w:rFonts w:ascii="仿宋" w:eastAsia="仿宋" w:hAnsi="仿宋"/>
          <w:sz w:val="28"/>
          <w:szCs w:val="28"/>
        </w:rPr>
        <w:t>教学实验室钥匙由实验室主任负责，科研室钥匙统一由室主任或带教导师负责，学生不得把钥匙转借和私自配钥匙，使用钥匙的同时负有安全等相应责任。</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七、</w:t>
      </w:r>
      <w:r w:rsidRPr="003C2852">
        <w:rPr>
          <w:rFonts w:ascii="仿宋" w:eastAsia="仿宋" w:hAnsi="仿宋"/>
          <w:bCs/>
          <w:sz w:val="28"/>
          <w:szCs w:val="28"/>
        </w:rPr>
        <w:t>因需要在实验室过夜及时报告。</w:t>
      </w:r>
      <w:r w:rsidRPr="003C2852">
        <w:rPr>
          <w:rFonts w:ascii="仿宋" w:eastAsia="仿宋" w:hAnsi="仿宋"/>
          <w:sz w:val="28"/>
          <w:szCs w:val="28"/>
        </w:rPr>
        <w:t>参加科研实验的人员，应按时离开实验室，不得随意在实验室过夜。确属实验需要，应由安全责任人向主管领导报告备案，并有学院办公室通知楼宇值班人员。</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八、</w:t>
      </w:r>
      <w:r w:rsidRPr="003C2852">
        <w:rPr>
          <w:rFonts w:ascii="仿宋" w:eastAsia="仿宋" w:hAnsi="仿宋"/>
          <w:bCs/>
          <w:sz w:val="28"/>
          <w:szCs w:val="28"/>
        </w:rPr>
        <w:t>打扫卫生保持室内干净整洁。</w:t>
      </w:r>
      <w:r w:rsidRPr="003C2852">
        <w:rPr>
          <w:rFonts w:ascii="仿宋" w:eastAsia="仿宋" w:hAnsi="仿宋"/>
          <w:sz w:val="28"/>
          <w:szCs w:val="28"/>
        </w:rPr>
        <w:t>凡从事实验的所有人员都要自觉打扫室内卫生，保持室内干净整洁，创建良好的教学科研实验环境，带教导师负有检查督促的责任义务。</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九、</w:t>
      </w:r>
      <w:r w:rsidRPr="003C2852">
        <w:rPr>
          <w:rFonts w:ascii="仿宋" w:eastAsia="仿宋" w:hAnsi="仿宋"/>
          <w:bCs/>
          <w:sz w:val="28"/>
          <w:szCs w:val="28"/>
        </w:rPr>
        <w:t>节日和假期登记备案制度。</w:t>
      </w:r>
      <w:r w:rsidRPr="003C2852">
        <w:rPr>
          <w:rFonts w:ascii="仿宋" w:eastAsia="仿宋" w:hAnsi="仿宋"/>
          <w:sz w:val="28"/>
          <w:szCs w:val="28"/>
        </w:rPr>
        <w:t>节假日需要实验的带教导师，提前作计划安排，向院办公室登记备案，加强对学生监督管理，坚守工作岗位。</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十、</w:t>
      </w:r>
      <w:r w:rsidRPr="003C2852">
        <w:rPr>
          <w:rFonts w:ascii="仿宋" w:eastAsia="仿宋" w:hAnsi="仿宋"/>
          <w:bCs/>
          <w:sz w:val="28"/>
          <w:szCs w:val="28"/>
        </w:rPr>
        <w:t>认真填写安全日志。</w:t>
      </w:r>
      <w:r w:rsidRPr="003C2852">
        <w:rPr>
          <w:rFonts w:ascii="仿宋" w:eastAsia="仿宋" w:hAnsi="仿宋"/>
          <w:sz w:val="28"/>
          <w:szCs w:val="28"/>
        </w:rPr>
        <w:t>严格执行实验交接班制度，最后离开实验室人员要进行安全检查并认真填写安全日志。</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hint="eastAsia"/>
          <w:sz w:val="28"/>
          <w:szCs w:val="28"/>
        </w:rPr>
        <w:t>十一、</w:t>
      </w:r>
      <w:r w:rsidRPr="003C2852">
        <w:rPr>
          <w:rFonts w:ascii="仿宋" w:eastAsia="仿宋" w:hAnsi="仿宋"/>
          <w:sz w:val="28"/>
          <w:szCs w:val="28"/>
        </w:rPr>
        <w:t>严格执行《药学院加强安全工作补充规定及责任追究制》</w:t>
      </w:r>
    </w:p>
    <w:p w:rsidR="003C2852" w:rsidRPr="003C2852" w:rsidRDefault="003C2852" w:rsidP="003C2852">
      <w:pPr>
        <w:adjustRightInd w:val="0"/>
        <w:snapToGrid w:val="0"/>
        <w:spacing w:line="300" w:lineRule="auto"/>
        <w:ind w:firstLineChars="200" w:firstLine="560"/>
        <w:rPr>
          <w:rFonts w:ascii="仿宋" w:eastAsia="仿宋" w:hAnsi="仿宋" w:hint="eastAsia"/>
          <w:sz w:val="28"/>
          <w:szCs w:val="28"/>
        </w:rPr>
      </w:pPr>
    </w:p>
    <w:p w:rsidR="003C2852" w:rsidRPr="003C2852" w:rsidRDefault="003C2852" w:rsidP="003C2852">
      <w:pPr>
        <w:adjustRightInd w:val="0"/>
        <w:snapToGrid w:val="0"/>
        <w:spacing w:line="300" w:lineRule="auto"/>
        <w:ind w:firstLineChars="200" w:firstLine="560"/>
        <w:rPr>
          <w:rFonts w:ascii="仿宋" w:eastAsia="仿宋" w:hAnsi="仿宋" w:hint="eastAsia"/>
          <w:sz w:val="28"/>
          <w:szCs w:val="28"/>
        </w:rPr>
      </w:pP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p>
    <w:tbl>
      <w:tblPr>
        <w:tblW w:w="0" w:type="auto"/>
        <w:tblLayout w:type="fixed"/>
        <w:tblLook w:val="0000"/>
      </w:tblPr>
      <w:tblGrid>
        <w:gridCol w:w="4264"/>
        <w:gridCol w:w="4265"/>
      </w:tblGrid>
      <w:tr w:rsidR="003C2852" w:rsidRPr="003C2852" w:rsidTr="00E8636B">
        <w:tc>
          <w:tcPr>
            <w:tcW w:w="4264" w:type="dxa"/>
          </w:tcPr>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sz w:val="28"/>
                <w:szCs w:val="28"/>
              </w:rPr>
              <w:t>我仔细阅读了责任书的全部内容，并保证严格遵守执行。</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sz w:val="28"/>
                <w:szCs w:val="28"/>
              </w:rPr>
              <w:t>带教导师（签）：</w:t>
            </w:r>
          </w:p>
          <w:p w:rsidR="003C2852" w:rsidRPr="003C2852" w:rsidRDefault="003C2852" w:rsidP="003C2852">
            <w:pPr>
              <w:adjustRightInd w:val="0"/>
              <w:snapToGrid w:val="0"/>
              <w:spacing w:line="300" w:lineRule="auto"/>
              <w:ind w:firstLineChars="800" w:firstLine="2240"/>
              <w:rPr>
                <w:rFonts w:ascii="仿宋" w:eastAsia="仿宋" w:hAnsi="仿宋"/>
                <w:sz w:val="28"/>
                <w:szCs w:val="28"/>
              </w:rPr>
            </w:pPr>
          </w:p>
          <w:p w:rsidR="003C2852" w:rsidRPr="003C2852" w:rsidRDefault="003C2852" w:rsidP="003C2852">
            <w:pPr>
              <w:adjustRightInd w:val="0"/>
              <w:snapToGrid w:val="0"/>
              <w:spacing w:line="300" w:lineRule="auto"/>
              <w:ind w:firstLineChars="800" w:firstLine="2240"/>
              <w:rPr>
                <w:rFonts w:ascii="仿宋" w:eastAsia="仿宋" w:hAnsi="仿宋"/>
                <w:sz w:val="28"/>
                <w:szCs w:val="28"/>
              </w:rPr>
            </w:pPr>
          </w:p>
          <w:p w:rsidR="003C2852" w:rsidRPr="003C2852" w:rsidRDefault="003C2852" w:rsidP="003C2852">
            <w:pPr>
              <w:adjustRightInd w:val="0"/>
              <w:snapToGrid w:val="0"/>
              <w:spacing w:line="300" w:lineRule="auto"/>
              <w:ind w:firstLineChars="800" w:firstLine="2240"/>
              <w:rPr>
                <w:rFonts w:ascii="仿宋" w:eastAsia="仿宋" w:hAnsi="仿宋"/>
                <w:sz w:val="28"/>
                <w:szCs w:val="28"/>
              </w:rPr>
            </w:pPr>
          </w:p>
          <w:p w:rsidR="003C2852" w:rsidRPr="003C2852" w:rsidRDefault="003C2852" w:rsidP="003C2852">
            <w:pPr>
              <w:adjustRightInd w:val="0"/>
              <w:snapToGrid w:val="0"/>
              <w:spacing w:line="300" w:lineRule="auto"/>
              <w:ind w:firstLineChars="350" w:firstLine="980"/>
              <w:rPr>
                <w:rFonts w:ascii="仿宋" w:eastAsia="仿宋" w:hAnsi="仿宋"/>
                <w:sz w:val="28"/>
                <w:szCs w:val="28"/>
              </w:rPr>
            </w:pPr>
            <w:r w:rsidRPr="003C2852">
              <w:rPr>
                <w:rFonts w:ascii="仿宋" w:eastAsia="仿宋" w:hAnsi="仿宋"/>
                <w:sz w:val="28"/>
                <w:szCs w:val="28"/>
              </w:rPr>
              <w:t>年  月  日</w:t>
            </w:r>
          </w:p>
        </w:tc>
        <w:tc>
          <w:tcPr>
            <w:tcW w:w="4265" w:type="dxa"/>
          </w:tcPr>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sz w:val="28"/>
                <w:szCs w:val="28"/>
              </w:rPr>
              <w:t>我仔细阅读了责任书的全部内容，并保证严格遵守执行。</w:t>
            </w:r>
          </w:p>
          <w:p w:rsidR="003C2852" w:rsidRPr="003C2852" w:rsidRDefault="003C2852" w:rsidP="003C2852">
            <w:pPr>
              <w:adjustRightInd w:val="0"/>
              <w:snapToGrid w:val="0"/>
              <w:spacing w:line="300" w:lineRule="auto"/>
              <w:ind w:firstLineChars="200" w:firstLine="560"/>
              <w:rPr>
                <w:rFonts w:ascii="仿宋" w:eastAsia="仿宋" w:hAnsi="仿宋"/>
                <w:sz w:val="28"/>
                <w:szCs w:val="28"/>
              </w:rPr>
            </w:pPr>
            <w:r w:rsidRPr="003C2852">
              <w:rPr>
                <w:rFonts w:ascii="仿宋" w:eastAsia="仿宋" w:hAnsi="仿宋"/>
                <w:sz w:val="28"/>
                <w:szCs w:val="28"/>
              </w:rPr>
              <w:t>学生（签）：</w:t>
            </w:r>
          </w:p>
          <w:p w:rsidR="003C2852" w:rsidRPr="003C2852" w:rsidRDefault="003C2852" w:rsidP="003C2852">
            <w:pPr>
              <w:adjustRightInd w:val="0"/>
              <w:snapToGrid w:val="0"/>
              <w:spacing w:line="300" w:lineRule="auto"/>
              <w:ind w:firstLineChars="850" w:firstLine="2380"/>
              <w:rPr>
                <w:rFonts w:ascii="仿宋" w:eastAsia="仿宋" w:hAnsi="仿宋"/>
                <w:sz w:val="28"/>
                <w:szCs w:val="28"/>
              </w:rPr>
            </w:pPr>
          </w:p>
          <w:p w:rsidR="003C2852" w:rsidRPr="003C2852" w:rsidRDefault="003C2852" w:rsidP="003C2852">
            <w:pPr>
              <w:adjustRightInd w:val="0"/>
              <w:snapToGrid w:val="0"/>
              <w:spacing w:line="300" w:lineRule="auto"/>
              <w:ind w:firstLineChars="850" w:firstLine="2380"/>
              <w:rPr>
                <w:rFonts w:ascii="仿宋" w:eastAsia="仿宋" w:hAnsi="仿宋"/>
                <w:sz w:val="28"/>
                <w:szCs w:val="28"/>
              </w:rPr>
            </w:pPr>
          </w:p>
          <w:p w:rsidR="003C2852" w:rsidRPr="003C2852" w:rsidRDefault="003C2852" w:rsidP="003C2852">
            <w:pPr>
              <w:adjustRightInd w:val="0"/>
              <w:snapToGrid w:val="0"/>
              <w:spacing w:line="300" w:lineRule="auto"/>
              <w:ind w:firstLineChars="850" w:firstLine="2380"/>
              <w:rPr>
                <w:rFonts w:ascii="仿宋" w:eastAsia="仿宋" w:hAnsi="仿宋"/>
                <w:sz w:val="28"/>
                <w:szCs w:val="28"/>
              </w:rPr>
            </w:pPr>
          </w:p>
          <w:p w:rsidR="003C2852" w:rsidRPr="003C2852" w:rsidRDefault="003C2852" w:rsidP="003C2852">
            <w:pPr>
              <w:adjustRightInd w:val="0"/>
              <w:snapToGrid w:val="0"/>
              <w:spacing w:line="300" w:lineRule="auto"/>
              <w:ind w:firstLineChars="350" w:firstLine="980"/>
              <w:rPr>
                <w:rFonts w:ascii="仿宋" w:eastAsia="仿宋" w:hAnsi="仿宋"/>
                <w:sz w:val="28"/>
                <w:szCs w:val="28"/>
              </w:rPr>
            </w:pPr>
            <w:r w:rsidRPr="003C2852">
              <w:rPr>
                <w:rFonts w:ascii="仿宋" w:eastAsia="仿宋" w:hAnsi="仿宋"/>
                <w:sz w:val="28"/>
                <w:szCs w:val="28"/>
              </w:rPr>
              <w:t>年  月  日</w:t>
            </w:r>
          </w:p>
        </w:tc>
      </w:tr>
    </w:tbl>
    <w:p w:rsidR="006A06DD" w:rsidRPr="003C2852" w:rsidRDefault="006A06DD" w:rsidP="003C2852">
      <w:pPr>
        <w:adjustRightInd w:val="0"/>
        <w:snapToGrid w:val="0"/>
        <w:spacing w:line="300" w:lineRule="auto"/>
        <w:rPr>
          <w:sz w:val="28"/>
          <w:szCs w:val="28"/>
        </w:rPr>
      </w:pPr>
    </w:p>
    <w:sectPr w:rsidR="006A06DD" w:rsidRPr="003C2852" w:rsidSect="006A0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852"/>
    <w:rsid w:val="0032640C"/>
    <w:rsid w:val="003C2852"/>
    <w:rsid w:val="006A0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21">
    <w:name w:val="style421"/>
    <w:rsid w:val="003C2852"/>
    <w:rPr>
      <w:rFonts w:ascii="宋体" w:eastAsia="宋体" w:hAnsi="宋体" w:hint="eastAsia"/>
      <w:color w:val="0000F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2018-05-25T03:21:00Z</dcterms:created>
  <dcterms:modified xsi:type="dcterms:W3CDTF">2018-05-25T03:29:00Z</dcterms:modified>
</cp:coreProperties>
</file>