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16"/>
          <w:szCs w:val="16"/>
        </w:rPr>
      </w:pPr>
    </w:p>
    <w:p>
      <w:pPr>
        <w:spacing w:line="360" w:lineRule="auto"/>
        <w:rPr>
          <w:sz w:val="24"/>
        </w:rPr>
      </w:pPr>
      <w:r>
        <w:rPr>
          <w:sz w:val="24"/>
        </w:rPr>
        <w:pict>
          <v:shape id="_x0000_i1025" o:spt="75" alt="校徽镂空-02" type="#_x0000_t75" style="height:54pt;width:225pt;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ascii="华文新魏" w:hAnsi="仿宋" w:eastAsia="华文新魏"/>
          <w:b/>
          <w:sz w:val="144"/>
          <w:szCs w:val="144"/>
        </w:rPr>
      </w:pPr>
      <w:r>
        <w:rPr>
          <w:rFonts w:hint="eastAsia" w:ascii="华文新魏" w:hAnsi="仿宋" w:eastAsia="华文新魏"/>
          <w:b/>
          <w:sz w:val="144"/>
          <w:szCs w:val="144"/>
        </w:rPr>
        <w:t>教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学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大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</w:rPr>
        <w:t>纲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eastAsia="zh-CN"/>
        </w:rPr>
        <w:t>中医学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  <w:jc w:val="center"/>
        <w:rPr>
          <w:sz w:val="30"/>
        </w:rPr>
      </w:pPr>
      <w:r>
        <w:rPr>
          <w:rFonts w:hint="eastAsia" w:ascii="华文新魏" w:hAnsi="仿宋" w:eastAsia="华文新魏"/>
          <w:b/>
          <w:sz w:val="30"/>
          <w:szCs w:val="30"/>
        </w:rPr>
        <w:t>供</w:t>
      </w:r>
      <w:r>
        <w:rPr>
          <w:rFonts w:hint="eastAsia" w:ascii="华文新魏" w:hAnsi="仿宋" w:eastAsia="华文新魏"/>
          <w:b/>
          <w:sz w:val="30"/>
          <w:szCs w:val="30"/>
          <w:lang w:val="en-US" w:eastAsia="zh-CN"/>
        </w:rPr>
        <w:t>临床医学</w:t>
      </w:r>
      <w:r>
        <w:rPr>
          <w:rFonts w:hint="eastAsia" w:ascii="华文新魏" w:hAnsi="仿宋" w:eastAsia="华文新魏"/>
          <w:b/>
          <w:sz w:val="30"/>
          <w:szCs w:val="30"/>
          <w:lang w:eastAsia="zh-CN"/>
        </w:rPr>
        <w:t>专业（五年制）</w:t>
      </w:r>
      <w:r>
        <w:rPr>
          <w:rFonts w:hint="eastAsia" w:ascii="华文新魏" w:hAnsi="仿宋" w:eastAsia="华文新魏"/>
          <w:b/>
          <w:sz w:val="30"/>
          <w:szCs w:val="30"/>
        </w:rPr>
        <w:t>学生使用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第二临床医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三</w:t>
      </w:r>
      <w:bookmarkStart w:id="0" w:name="_GoBack"/>
      <w:bookmarkEnd w:id="0"/>
      <w:r>
        <w:rPr>
          <w:rFonts w:hint="eastAsia" w:ascii="楷体" w:hAnsi="楷体" w:eastAsia="楷体"/>
          <w:b/>
          <w:sz w:val="44"/>
          <w:szCs w:val="44"/>
        </w:rPr>
        <w:t>年</w:t>
      </w:r>
    </w:p>
    <w:p>
      <w:pPr>
        <w:jc w:val="center"/>
        <w:rPr>
          <w:rFonts w:hint="eastAsia" w:eastAsia="黑体"/>
          <w:sz w:val="36"/>
        </w:rPr>
      </w:pPr>
    </w:p>
    <w:p>
      <w:pPr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《</w:t>
      </w:r>
      <w:r>
        <w:rPr>
          <w:rFonts w:hint="eastAsia" w:eastAsia="黑体"/>
          <w:sz w:val="36"/>
          <w:lang w:eastAsia="zh-CN"/>
        </w:rPr>
        <w:t>中医学</w:t>
      </w:r>
      <w:r>
        <w:rPr>
          <w:rFonts w:hint="eastAsia" w:eastAsia="黑体"/>
          <w:sz w:val="36"/>
        </w:rPr>
        <w:t>》教学大纲</w:t>
      </w:r>
    </w:p>
    <w:p>
      <w:pPr>
        <w:jc w:val="center"/>
        <w:rPr>
          <w:rFonts w:hint="eastAsia"/>
          <w:sz w:val="30"/>
        </w:rPr>
      </w:pPr>
      <w:r>
        <w:rPr>
          <w:rFonts w:hint="eastAsia"/>
          <w:sz w:val="30"/>
        </w:rPr>
        <w:t>（授课</w:t>
      </w:r>
      <w:r>
        <w:rPr>
          <w:sz w:val="30"/>
        </w:rPr>
        <w:t>对象：</w:t>
      </w:r>
      <w:r>
        <w:rPr>
          <w:rFonts w:hint="eastAsia"/>
          <w:sz w:val="30"/>
        </w:rPr>
        <w:t>临床医学</w:t>
      </w:r>
      <w:r>
        <w:rPr>
          <w:rFonts w:hint="eastAsia"/>
          <w:sz w:val="30"/>
          <w:lang w:eastAsia="zh-CN"/>
        </w:rPr>
        <w:t>五年制</w:t>
      </w:r>
      <w:r>
        <w:rPr>
          <w:rFonts w:hint="eastAsia"/>
          <w:sz w:val="30"/>
        </w:rPr>
        <w:t>专业）</w:t>
      </w:r>
    </w:p>
    <w:p>
      <w:pPr>
        <w:jc w:val="center"/>
        <w:rPr>
          <w:rFonts w:eastAsia="黑体"/>
          <w:sz w:val="16"/>
          <w:szCs w:val="16"/>
        </w:rPr>
      </w:pPr>
    </w:p>
    <w:p>
      <w:pPr>
        <w:jc w:val="center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前  言</w:t>
      </w:r>
    </w:p>
    <w:p>
      <w:pPr>
        <w:jc w:val="center"/>
        <w:rPr>
          <w:rFonts w:ascii="黑体" w:eastAsia="黑体"/>
          <w:sz w:val="16"/>
          <w:szCs w:val="16"/>
        </w:rPr>
      </w:pPr>
    </w:p>
    <w:p>
      <w:pPr>
        <w:ind w:firstLine="416" w:firstLineChars="200"/>
      </w:pPr>
      <w:r>
        <w:rPr>
          <w:rFonts w:hint="eastAsia"/>
        </w:rPr>
        <w:t>本大纲为临床医学五年制中医学教学的指导性纲要。按照天津医科大学五年制教学计划，本学科的课堂教学为36学时。教学内容分三级要求：第一级是学生必须掌握的内容，是中医学的核心部分，教学的重点与考试的重点；第二级为学生应当熟悉的内容，也是临床的基础，教学的基本内容；第三级是了解内容，主要供学有余力的学生自学，不在考试范围之内，但提倡教师给予必要的指导。为贯彻教学模式和教学方法改革，应用引导式、问题式、交互式等模式。本阶段中医学的教学目的，是让广大学生理解不同医学体系对于生命现象的认知差异，丰富临床诊疗技术，拓宽视野，开阔思路，为进一步学习中医奠定基础。</w:t>
      </w:r>
    </w:p>
    <w:p>
      <w:pPr>
        <w:ind w:firstLine="416" w:firstLineChars="200"/>
      </w:pPr>
      <w:r>
        <w:rPr>
          <w:rFonts w:hint="eastAsia"/>
        </w:rPr>
        <w:t>本大纲与全国高等医药院校使用的《中医学》（北京大学医学出版社，第3版）教材配套。该教材分为上、中、下三篇。临床医学五年制医学生在本阶段的36学时中需完成上中下篇全部的学习内容。与过去的诸版教材相比，对专业基础理论的章节进行了调整。打破了以往教材单纯文字叙述的方法；采用图、表、文并用，现代语汇与中医传统术语结合的论述方式。如何在有限的学时内，引导西医院校的医学生能够真正掌握、熟悉、了解一个全新的医学理论体系，教材虽然做了大幅缩减，但仍难以适用于一线教学，因此在教学过程中允许适当地增删或修改，进行尝试与探索，引导西医院校的医学生能够真正认识、了解和掌握中医学临床常见病证及各病证的病因病机、辨证要点、治疗原则和不同辩证分型的临床表现、治法及代表方剂。通过经络学说学习，要求学生掌握并了解中医学经络系统的概念、内容及临床针灸治疗的应用价值。</w:t>
      </w:r>
    </w:p>
    <w:p>
      <w:pPr>
        <w:ind w:firstLine="316" w:firstLineChars="200"/>
        <w:rPr>
          <w:sz w:val="16"/>
          <w:szCs w:val="16"/>
        </w:rPr>
      </w:pPr>
    </w:p>
    <w:p>
      <w:pPr>
        <w:jc w:val="center"/>
        <w:rPr>
          <w:rFonts w:ascii="黑体" w:hAnsi="黑体" w:eastAsia="黑体"/>
          <w:bCs/>
          <w:sz w:val="30"/>
        </w:rPr>
      </w:pPr>
      <w:r>
        <w:rPr>
          <w:rFonts w:hint="eastAsia" w:ascii="黑体" w:hAnsi="黑体" w:eastAsia="黑体"/>
          <w:bCs/>
          <w:sz w:val="30"/>
        </w:rPr>
        <w:t>上  篇</w:t>
      </w:r>
    </w:p>
    <w:p>
      <w:pPr>
        <w:ind w:firstLine="416" w:firstLineChars="200"/>
      </w:pPr>
      <w:r>
        <w:rPr>
          <w:rFonts w:hint="eastAsia"/>
        </w:rPr>
        <w:t>上篇主要包括中医学学术发展的人文背景及哲学思想、中医学的生命观、疾病观、诊断、辨证方法、防治理论与中药方剂几部分，是</w:t>
      </w:r>
      <w:r>
        <w:rPr>
          <w:rFonts w:hint="eastAsia"/>
          <w:bCs/>
        </w:rPr>
        <w:t>中医学基础理论</w:t>
      </w:r>
      <w:r>
        <w:rPr>
          <w:rFonts w:hint="eastAsia"/>
        </w:rPr>
        <w:t>部分。</w:t>
      </w:r>
    </w:p>
    <w:p>
      <w:pPr>
        <w:jc w:val="center"/>
        <w:rPr>
          <w:b/>
          <w:bCs/>
          <w:sz w:val="16"/>
          <w:szCs w:val="16"/>
        </w:rPr>
      </w:pPr>
    </w:p>
    <w:p>
      <w:pPr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第一章  导论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一、目的要求：</w:t>
      </w:r>
    </w:p>
    <w:p>
      <w:pPr>
        <w:numPr>
          <w:ilvl w:val="3"/>
          <w:numId w:val="1"/>
        </w:numPr>
        <w:tabs>
          <w:tab w:val="left" w:pos="0"/>
        </w:tabs>
        <w:ind w:left="1117" w:leftChars="0" w:hanging="720" w:firstLineChars="0"/>
        <w:rPr>
          <w:szCs w:val="21"/>
        </w:rPr>
      </w:pPr>
      <w:r>
        <w:rPr>
          <w:rFonts w:hint="eastAsia"/>
          <w:szCs w:val="21"/>
        </w:rPr>
        <w:t>掌握中医理论体系的主要特点</w:t>
      </w:r>
    </w:p>
    <w:p>
      <w:pPr>
        <w:numPr>
          <w:ilvl w:val="3"/>
          <w:numId w:val="1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熟悉中医学的主要学术内容</w:t>
      </w:r>
    </w:p>
    <w:p>
      <w:pPr>
        <w:numPr>
          <w:ilvl w:val="3"/>
          <w:numId w:val="1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了解中医学的发展史，认知方法及</w:t>
      </w:r>
      <w:r>
        <w:rPr>
          <w:rFonts w:hint="eastAsia"/>
          <w:szCs w:val="21"/>
        </w:rPr>
        <w:t>中医学未来发展与展望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二、教学内容：</w:t>
      </w:r>
    </w:p>
    <w:p>
      <w:pPr>
        <w:numPr>
          <w:ilvl w:val="0"/>
          <w:numId w:val="2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中医学的历史及其人文背景</w:t>
      </w:r>
    </w:p>
    <w:p>
      <w:pPr>
        <w:numPr>
          <w:ilvl w:val="0"/>
          <w:numId w:val="2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中医学的主要内容与特点</w:t>
      </w:r>
    </w:p>
    <w:p>
      <w:pPr>
        <w:numPr>
          <w:ilvl w:val="0"/>
          <w:numId w:val="2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中医学的认知方法</w:t>
      </w:r>
    </w:p>
    <w:p>
      <w:pPr>
        <w:numPr>
          <w:ilvl w:val="0"/>
          <w:numId w:val="2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中医学的未来发展与展望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三、教学时数：</w:t>
      </w:r>
      <w:r>
        <w:rPr>
          <w:rFonts w:hint="eastAsia"/>
          <w:bCs/>
        </w:rPr>
        <w:t xml:space="preserve">  </w:t>
      </w:r>
    </w:p>
    <w:p>
      <w:pPr>
        <w:ind w:firstLine="416" w:firstLineChars="200"/>
        <w:rPr>
          <w:bCs/>
        </w:rPr>
      </w:pPr>
      <w:r>
        <w:rPr>
          <w:rFonts w:hint="eastAsia"/>
          <w:bCs/>
        </w:rPr>
        <w:t xml:space="preserve">授课1学时  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 xml:space="preserve">四、教学方法： </w:t>
      </w:r>
    </w:p>
    <w:p>
      <w:pPr>
        <w:ind w:firstLine="416" w:firstLineChars="200"/>
        <w:rPr>
          <w:bCs/>
        </w:rPr>
      </w:pPr>
      <w:r>
        <w:rPr>
          <w:rFonts w:hint="eastAsia"/>
          <w:bCs/>
        </w:rPr>
        <w:t>课堂讲授</w:t>
      </w:r>
    </w:p>
    <w:p/>
    <w:p>
      <w:pPr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第二章  阴阳五行学说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一、目的要求：</w:t>
      </w:r>
    </w:p>
    <w:p>
      <w:pPr>
        <w:numPr>
          <w:ilvl w:val="0"/>
          <w:numId w:val="3"/>
        </w:numPr>
        <w:jc w:val="left"/>
      </w:pPr>
      <w:r>
        <w:rPr>
          <w:rFonts w:hint="eastAsia"/>
        </w:rPr>
        <w:t>掌握阴阳之间的相互关系</w:t>
      </w:r>
    </w:p>
    <w:p>
      <w:pPr>
        <w:numPr>
          <w:ilvl w:val="0"/>
          <w:numId w:val="3"/>
        </w:numPr>
        <w:jc w:val="left"/>
      </w:pPr>
      <w:r>
        <w:rPr>
          <w:rFonts w:hint="eastAsia"/>
        </w:rPr>
        <w:t>掌握五行的概念、五行的特性、五行的生克关系</w:t>
      </w:r>
    </w:p>
    <w:p>
      <w:pPr>
        <w:numPr>
          <w:ilvl w:val="0"/>
          <w:numId w:val="3"/>
        </w:numPr>
        <w:jc w:val="left"/>
      </w:pPr>
      <w:r>
        <w:rPr>
          <w:rFonts w:hint="eastAsia"/>
        </w:rPr>
        <w:t>熟悉阴阳的基本特征，阴阳的相关性、普遍性、相对性和可分性，阴阳学说的基本形式</w:t>
      </w:r>
    </w:p>
    <w:p>
      <w:pPr>
        <w:numPr>
          <w:ilvl w:val="0"/>
          <w:numId w:val="3"/>
        </w:numPr>
        <w:jc w:val="left"/>
      </w:pPr>
      <w:r>
        <w:rPr>
          <w:rFonts w:hint="eastAsia"/>
        </w:rPr>
        <w:t>熟悉自然界中常见事物的五行归类，五行学说在中医学中的应用</w:t>
      </w:r>
    </w:p>
    <w:p>
      <w:pPr>
        <w:numPr>
          <w:ilvl w:val="0"/>
          <w:numId w:val="3"/>
        </w:numPr>
        <w:jc w:val="left"/>
      </w:pPr>
      <w:r>
        <w:rPr>
          <w:rFonts w:hint="eastAsia"/>
        </w:rPr>
        <w:t>了解阴阳学说与五行学说的关系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二、教学内容：</w:t>
      </w:r>
    </w:p>
    <w:p>
      <w:pPr>
        <w:numPr>
          <w:ilvl w:val="0"/>
          <w:numId w:val="4"/>
        </w:numPr>
      </w:pPr>
      <w:r>
        <w:rPr>
          <w:rFonts w:hint="eastAsia"/>
        </w:rPr>
        <w:t>阴阳学说、五行学说的主要内容</w:t>
      </w:r>
    </w:p>
    <w:p>
      <w:pPr>
        <w:numPr>
          <w:ilvl w:val="0"/>
          <w:numId w:val="4"/>
        </w:numPr>
      </w:pPr>
      <w:r>
        <w:rPr>
          <w:rFonts w:hint="eastAsia"/>
        </w:rPr>
        <w:t>阴阳学说、五行学说在中医学中的应用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三、教学时数 :</w:t>
      </w:r>
      <w:r>
        <w:rPr>
          <w:rFonts w:hint="eastAsia"/>
          <w:bCs/>
        </w:rPr>
        <w:t xml:space="preserve">   </w:t>
      </w:r>
    </w:p>
    <w:p>
      <w:pPr>
        <w:ind w:firstLine="416" w:firstLineChars="200"/>
        <w:rPr>
          <w:bCs/>
        </w:rPr>
      </w:pPr>
      <w:r>
        <w:rPr>
          <w:rFonts w:hint="eastAsia"/>
          <w:bCs/>
        </w:rPr>
        <w:t xml:space="preserve">授课3学时 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四、教学方法：</w:t>
      </w:r>
    </w:p>
    <w:p>
      <w:pPr>
        <w:ind w:firstLine="416" w:firstLineChars="200"/>
        <w:rPr>
          <w:bCs/>
        </w:rPr>
      </w:pPr>
      <w:r>
        <w:rPr>
          <w:rFonts w:hint="eastAsia"/>
          <w:bCs/>
        </w:rPr>
        <w:t xml:space="preserve">课堂讲授 </w:t>
      </w:r>
    </w:p>
    <w:p>
      <w:pPr>
        <w:jc w:val="center"/>
        <w:rPr>
          <w:b/>
          <w:bCs/>
        </w:rPr>
      </w:pPr>
    </w:p>
    <w:p>
      <w:pPr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第三章  藏象学说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一、目的要求：</w:t>
      </w:r>
    </w:p>
    <w:p>
      <w:pPr>
        <w:numPr>
          <w:ilvl w:val="0"/>
          <w:numId w:val="5"/>
        </w:numPr>
        <w:tabs>
          <w:tab w:val="left" w:pos="1080"/>
        </w:tabs>
        <w:ind w:left="1117" w:leftChars="0" w:hanging="720" w:firstLineChars="0"/>
      </w:pPr>
      <w:r>
        <w:rPr>
          <w:rFonts w:hint="eastAsia"/>
        </w:rPr>
        <w:t>掌握藏象学说、五脏、六腑、奇恒之腑的基本概念，及五脏各自的生理功能</w:t>
      </w:r>
    </w:p>
    <w:p>
      <w:pPr>
        <w:numPr>
          <w:ilvl w:val="0"/>
          <w:numId w:val="5"/>
        </w:numPr>
        <w:tabs>
          <w:tab w:val="left" w:pos="1080"/>
        </w:tabs>
        <w:ind w:left="1117" w:leftChars="0" w:hanging="720" w:firstLineChars="0"/>
      </w:pPr>
      <w:r>
        <w:rPr>
          <w:rFonts w:hint="eastAsia"/>
        </w:rPr>
        <w:t>掌握精、气、血、津液、神的概念和相互关系</w:t>
      </w:r>
    </w:p>
    <w:p>
      <w:pPr>
        <w:numPr>
          <w:ilvl w:val="0"/>
          <w:numId w:val="5"/>
        </w:numPr>
        <w:tabs>
          <w:tab w:val="left" w:pos="1080"/>
        </w:tabs>
        <w:ind w:left="1117" w:leftChars="0" w:hanging="720" w:firstLineChars="0"/>
      </w:pPr>
      <w:r>
        <w:rPr>
          <w:rFonts w:hint="eastAsia"/>
        </w:rPr>
        <w:t>熟悉五脏生理功能失调的病理表现，六腑的主要生理功能</w:t>
      </w:r>
    </w:p>
    <w:p>
      <w:pPr>
        <w:numPr>
          <w:ilvl w:val="0"/>
          <w:numId w:val="5"/>
        </w:numPr>
        <w:tabs>
          <w:tab w:val="left" w:pos="1080"/>
        </w:tabs>
        <w:ind w:left="1117" w:leftChars="0" w:hanging="720" w:firstLineChars="0"/>
        <w:rPr>
          <w:bCs/>
        </w:rPr>
      </w:pPr>
      <w:r>
        <w:rPr>
          <w:rFonts w:hint="eastAsia"/>
          <w:bCs/>
        </w:rPr>
        <w:t>了解五脏与形、窍、志、液的关系及脏腑的关系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二、教学内容：</w:t>
      </w:r>
    </w:p>
    <w:p>
      <w:pPr>
        <w:numPr>
          <w:ilvl w:val="0"/>
          <w:numId w:val="6"/>
        </w:numPr>
      </w:pPr>
      <w:r>
        <w:rPr>
          <w:rFonts w:hint="eastAsia"/>
        </w:rPr>
        <w:t>脏腑的主要功能，五脏的系统连属</w:t>
      </w:r>
    </w:p>
    <w:p>
      <w:pPr>
        <w:numPr>
          <w:ilvl w:val="0"/>
          <w:numId w:val="6"/>
        </w:numPr>
      </w:pPr>
      <w:r>
        <w:rPr>
          <w:rFonts w:hint="eastAsia"/>
        </w:rPr>
        <w:t>精、气、血、津液、神的概念、生成、功能及运行</w:t>
      </w:r>
    </w:p>
    <w:p>
      <w:pPr>
        <w:numPr>
          <w:ilvl w:val="0"/>
          <w:numId w:val="6"/>
        </w:numPr>
      </w:pPr>
      <w:r>
        <w:rPr>
          <w:rFonts w:hint="eastAsia"/>
        </w:rPr>
        <w:t>脏腑之间的相互关系，气、血、津液之间的相互关系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 xml:space="preserve">三、教学时数： </w:t>
      </w:r>
      <w:r>
        <w:rPr>
          <w:rFonts w:hint="eastAsia"/>
          <w:bCs/>
        </w:rPr>
        <w:t xml:space="preserve"> </w:t>
      </w:r>
    </w:p>
    <w:p>
      <w:pPr>
        <w:ind w:firstLine="416" w:firstLineChars="200"/>
        <w:rPr>
          <w:bCs/>
        </w:rPr>
      </w:pPr>
      <w:r>
        <w:rPr>
          <w:rFonts w:hint="eastAsia"/>
        </w:rPr>
        <w:t xml:space="preserve">授课 5学时 </w:t>
      </w:r>
      <w:r>
        <w:rPr>
          <w:rFonts w:hint="eastAsia"/>
          <w:bCs/>
        </w:rPr>
        <w:t xml:space="preserve"> 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四、教学方法：</w:t>
      </w:r>
    </w:p>
    <w:p>
      <w:pPr>
        <w:ind w:firstLine="416" w:firstLineChars="200"/>
        <w:rPr>
          <w:bCs/>
        </w:rPr>
      </w:pPr>
      <w:r>
        <w:rPr>
          <w:rFonts w:hint="eastAsia"/>
          <w:bCs/>
        </w:rPr>
        <w:t>课堂教授</w:t>
      </w:r>
    </w:p>
    <w:p/>
    <w:p>
      <w:pPr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第四章  病因病机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一、目的要求：</w:t>
      </w:r>
    </w:p>
    <w:p>
      <w:pPr>
        <w:numPr>
          <w:ilvl w:val="0"/>
          <w:numId w:val="7"/>
        </w:numPr>
      </w:pPr>
      <w:r>
        <w:rPr>
          <w:rFonts w:hint="eastAsia"/>
        </w:rPr>
        <w:t>掌握六淫的性质及致病特点，掌握七情、痰饮、瘀血的致病特点</w:t>
      </w:r>
    </w:p>
    <w:p>
      <w:pPr>
        <w:numPr>
          <w:ilvl w:val="0"/>
          <w:numId w:val="7"/>
        </w:numPr>
      </w:pPr>
      <w:r>
        <w:rPr>
          <w:rFonts w:hint="eastAsia"/>
        </w:rPr>
        <w:t>熟悉中医病因学的特点和分类方法</w:t>
      </w:r>
    </w:p>
    <w:p>
      <w:pPr>
        <w:numPr>
          <w:ilvl w:val="0"/>
          <w:numId w:val="7"/>
        </w:numPr>
      </w:pPr>
      <w:r>
        <w:rPr>
          <w:rFonts w:hint="eastAsia"/>
        </w:rPr>
        <w:t>熟悉邪正盛衰与虚实变化的关系相争、阴阳失调及气机失常导致的病理改变</w:t>
      </w:r>
    </w:p>
    <w:p>
      <w:pPr>
        <w:numPr>
          <w:ilvl w:val="0"/>
          <w:numId w:val="7"/>
        </w:numPr>
      </w:pPr>
      <w:r>
        <w:rPr>
          <w:rFonts w:hint="eastAsia"/>
        </w:rPr>
        <w:t>了解中医对发病的认识，中医对虚、实病机的理解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二、教学内容：</w:t>
      </w:r>
    </w:p>
    <w:p>
      <w:pPr>
        <w:numPr>
          <w:ilvl w:val="0"/>
          <w:numId w:val="8"/>
        </w:numPr>
        <w:ind w:left="1117" w:leftChars="0" w:hanging="720" w:firstLineChars="0"/>
      </w:pPr>
      <w:r>
        <w:rPr>
          <w:rFonts w:hint="eastAsia"/>
        </w:rPr>
        <w:t>六淫的概念、性质和致病特点，疠气的概念和致病特点</w:t>
      </w:r>
    </w:p>
    <w:p>
      <w:pPr>
        <w:numPr>
          <w:ilvl w:val="0"/>
          <w:numId w:val="8"/>
        </w:numPr>
        <w:ind w:left="1117" w:leftChars="0" w:hanging="720" w:firstLineChars="0"/>
      </w:pPr>
      <w:r>
        <w:rPr>
          <w:rFonts w:hint="eastAsia"/>
        </w:rPr>
        <w:t>内伤致病因素的分类、致病特点、发病机理</w:t>
      </w:r>
    </w:p>
    <w:p>
      <w:pPr>
        <w:numPr>
          <w:ilvl w:val="0"/>
          <w:numId w:val="8"/>
        </w:numPr>
        <w:ind w:left="1117" w:leftChars="0" w:hanging="720" w:firstLineChars="0"/>
      </w:pPr>
      <w:r>
        <w:rPr>
          <w:rFonts w:hint="eastAsia"/>
        </w:rPr>
        <w:t>主要的可致病病理产物的产生、分类及致病特点</w:t>
      </w:r>
    </w:p>
    <w:p>
      <w:pPr>
        <w:numPr>
          <w:ilvl w:val="0"/>
          <w:numId w:val="8"/>
        </w:numPr>
        <w:ind w:left="1117" w:leftChars="0" w:hanging="720" w:firstLineChars="0"/>
      </w:pPr>
      <w:r>
        <w:rPr>
          <w:rFonts w:hint="eastAsia"/>
        </w:rPr>
        <w:t>正邪相争、阴阳失调、气机失常对疾病的发生发展与转归变化的影响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 xml:space="preserve">三、教学时数： </w:t>
      </w:r>
      <w:r>
        <w:rPr>
          <w:rFonts w:hint="eastAsia"/>
          <w:bCs/>
        </w:rPr>
        <w:t xml:space="preserve"> </w:t>
      </w:r>
    </w:p>
    <w:p>
      <w:pPr>
        <w:ind w:firstLine="416" w:firstLineChars="200"/>
        <w:rPr>
          <w:bCs/>
        </w:rPr>
      </w:pPr>
      <w:r>
        <w:rPr>
          <w:rFonts w:hint="eastAsia"/>
          <w:bCs/>
        </w:rPr>
        <w:t xml:space="preserve">授课3学时  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四、教学方法：</w:t>
      </w:r>
    </w:p>
    <w:p>
      <w:pPr>
        <w:ind w:firstLine="416" w:firstLineChars="200"/>
        <w:rPr>
          <w:bCs/>
        </w:rPr>
      </w:pPr>
      <w:r>
        <w:rPr>
          <w:rFonts w:hint="eastAsia"/>
          <w:bCs/>
        </w:rPr>
        <w:t>课堂教授</w:t>
      </w:r>
    </w:p>
    <w:p>
      <w:pPr>
        <w:jc w:val="center"/>
        <w:rPr>
          <w:b/>
          <w:bCs/>
        </w:rPr>
      </w:pPr>
    </w:p>
    <w:p>
      <w:pPr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第五章  诊法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一、目的要求：</w:t>
      </w:r>
    </w:p>
    <w:p>
      <w:pPr>
        <w:numPr>
          <w:ilvl w:val="0"/>
          <w:numId w:val="9"/>
        </w:numPr>
        <w:ind w:left="1117" w:leftChars="0" w:hanging="720" w:firstLineChars="0"/>
      </w:pPr>
      <w:r>
        <w:rPr>
          <w:rFonts w:hint="eastAsia"/>
        </w:rPr>
        <w:t>掌握舌诊的特点，掌握淡白舌、红舌、绛舌、青紫舌及白苔、黄苔、灰苔、黑苔的主病</w:t>
      </w:r>
    </w:p>
    <w:p>
      <w:pPr>
        <w:numPr>
          <w:ilvl w:val="0"/>
          <w:numId w:val="9"/>
        </w:numPr>
        <w:ind w:left="1117" w:leftChars="0" w:hanging="720" w:firstLineChars="0"/>
      </w:pPr>
      <w:r>
        <w:rPr>
          <w:rFonts w:hint="eastAsia"/>
        </w:rPr>
        <w:t>掌握脉诊的特点，掌握浮脉、沉脉、迟脉、数脉、滑脉、涩脉、虚脉、实脉、细脉、弦脉的主病</w:t>
      </w:r>
    </w:p>
    <w:p>
      <w:pPr>
        <w:numPr>
          <w:ilvl w:val="0"/>
          <w:numId w:val="9"/>
        </w:numPr>
        <w:ind w:left="1117" w:leftChars="0" w:hanging="720" w:firstLineChars="0"/>
      </w:pPr>
      <w:r>
        <w:rPr>
          <w:rFonts w:hint="eastAsia"/>
        </w:rPr>
        <w:t>熟悉诊法的运用原则，认识辨证与辨病相结合的临床意义</w:t>
      </w:r>
    </w:p>
    <w:p>
      <w:pPr>
        <w:numPr>
          <w:ilvl w:val="0"/>
          <w:numId w:val="9"/>
        </w:numPr>
        <w:ind w:left="1117" w:leftChars="0" w:hanging="720" w:firstLineChars="0"/>
      </w:pPr>
      <w:r>
        <w:rPr>
          <w:rFonts w:hint="eastAsia"/>
        </w:rPr>
        <w:t>了解中医望色、形态，了解闻声音及问诊的一般顺序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二、教学内容：</w:t>
      </w:r>
    </w:p>
    <w:p>
      <w:pPr>
        <w:numPr>
          <w:ilvl w:val="0"/>
          <w:numId w:val="10"/>
        </w:numPr>
        <w:ind w:left="1117" w:leftChars="0" w:hanging="720" w:firstLineChars="0"/>
      </w:pPr>
      <w:r>
        <w:rPr>
          <w:rFonts w:hint="eastAsia"/>
        </w:rPr>
        <w:t>望诊的方法和内容</w:t>
      </w:r>
    </w:p>
    <w:p>
      <w:pPr>
        <w:numPr>
          <w:ilvl w:val="0"/>
          <w:numId w:val="10"/>
        </w:numPr>
        <w:ind w:left="1117" w:leftChars="0" w:hanging="720" w:firstLineChars="0"/>
      </w:pPr>
      <w:r>
        <w:rPr>
          <w:rFonts w:hint="eastAsia"/>
        </w:rPr>
        <w:t>闻诊的方法和内容</w:t>
      </w:r>
    </w:p>
    <w:p>
      <w:pPr>
        <w:numPr>
          <w:ilvl w:val="0"/>
          <w:numId w:val="10"/>
        </w:numPr>
        <w:ind w:left="1117" w:leftChars="0" w:hanging="720" w:firstLineChars="0"/>
      </w:pPr>
      <w:r>
        <w:rPr>
          <w:rFonts w:hint="eastAsia"/>
        </w:rPr>
        <w:t>问诊的方法和内容</w:t>
      </w:r>
    </w:p>
    <w:p>
      <w:pPr>
        <w:numPr>
          <w:ilvl w:val="0"/>
          <w:numId w:val="10"/>
        </w:numPr>
        <w:ind w:left="1117" w:leftChars="0" w:hanging="720" w:firstLineChars="0"/>
      </w:pPr>
      <w:r>
        <w:rPr>
          <w:rFonts w:hint="eastAsia"/>
        </w:rPr>
        <w:t>切诊的方法和内容。脉诊的原理、意义、部位、方法、正常脉象，以及常见病脉、相兼脉与主病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三、教学时数：</w:t>
      </w:r>
    </w:p>
    <w:p>
      <w:pPr>
        <w:ind w:firstLine="416" w:firstLineChars="200"/>
        <w:rPr>
          <w:bCs/>
        </w:rPr>
      </w:pPr>
      <w:r>
        <w:rPr>
          <w:rFonts w:hint="eastAsia"/>
          <w:bCs/>
        </w:rPr>
        <w:t xml:space="preserve">授课3学时  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四、教学方法：</w:t>
      </w:r>
    </w:p>
    <w:p>
      <w:pPr>
        <w:ind w:firstLine="416" w:firstLineChars="200"/>
        <w:rPr>
          <w:bCs/>
        </w:rPr>
      </w:pPr>
      <w:r>
        <w:rPr>
          <w:rFonts w:hint="eastAsia"/>
          <w:bCs/>
        </w:rPr>
        <w:t>课堂教授</w:t>
      </w:r>
    </w:p>
    <w:p>
      <w:pPr>
        <w:rPr>
          <w:bCs/>
        </w:rPr>
      </w:pPr>
    </w:p>
    <w:p>
      <w:pPr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第六章  辨证论治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一、目的要求：</w:t>
      </w:r>
    </w:p>
    <w:p>
      <w:pPr>
        <w:numPr>
          <w:ilvl w:val="0"/>
          <w:numId w:val="11"/>
        </w:numPr>
      </w:pPr>
      <w:r>
        <w:rPr>
          <w:rFonts w:hint="eastAsia"/>
        </w:rPr>
        <w:t>掌握八纲辨证和脏腑辨证的基本方法</w:t>
      </w:r>
    </w:p>
    <w:p>
      <w:pPr>
        <w:numPr>
          <w:ilvl w:val="0"/>
          <w:numId w:val="11"/>
        </w:numPr>
      </w:pPr>
      <w:r>
        <w:rPr>
          <w:rFonts w:hint="eastAsia"/>
        </w:rPr>
        <w:t>熟悉辨证论治过程</w:t>
      </w:r>
    </w:p>
    <w:p>
      <w:pPr>
        <w:numPr>
          <w:ilvl w:val="0"/>
          <w:numId w:val="11"/>
        </w:numPr>
      </w:pPr>
      <w:r>
        <w:rPr>
          <w:rFonts w:hint="eastAsia"/>
        </w:rPr>
        <w:t>了解辨证论治的特点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二、教学内容：</w:t>
      </w:r>
    </w:p>
    <w:p>
      <w:pPr>
        <w:numPr>
          <w:ilvl w:val="0"/>
          <w:numId w:val="12"/>
        </w:numPr>
        <w:ind w:left="1117" w:leftChars="0" w:hanging="720" w:firstLineChars="0"/>
      </w:pPr>
      <w:r>
        <w:rPr>
          <w:rFonts w:hint="eastAsia"/>
        </w:rPr>
        <w:t>辨证的概念与辨证论治的过程</w:t>
      </w:r>
    </w:p>
    <w:p>
      <w:pPr>
        <w:numPr>
          <w:ilvl w:val="0"/>
          <w:numId w:val="12"/>
        </w:numPr>
        <w:ind w:left="1117" w:leftChars="0" w:hanging="720" w:firstLineChars="0"/>
      </w:pPr>
      <w:r>
        <w:rPr>
          <w:rFonts w:hint="eastAsia"/>
        </w:rPr>
        <w:t>熟悉证候、辨证的概念</w:t>
      </w:r>
    </w:p>
    <w:p>
      <w:pPr>
        <w:numPr>
          <w:ilvl w:val="0"/>
          <w:numId w:val="12"/>
        </w:numPr>
        <w:ind w:left="1117" w:leftChars="0" w:hanging="720" w:firstLineChars="0"/>
      </w:pPr>
      <w:r>
        <w:rPr>
          <w:rFonts w:hint="eastAsia"/>
        </w:rPr>
        <w:t>八纲辨证概念、阴阳、表里、寒热、虚实证候的鉴别点</w:t>
      </w:r>
    </w:p>
    <w:p>
      <w:pPr>
        <w:numPr>
          <w:ilvl w:val="0"/>
          <w:numId w:val="12"/>
        </w:numPr>
        <w:ind w:left="1117" w:leftChars="0" w:hanging="720" w:firstLineChars="0"/>
      </w:pPr>
      <w:r>
        <w:rPr>
          <w:rFonts w:hint="eastAsia"/>
        </w:rPr>
        <w:t>脏腑辨证的概念、</w:t>
      </w:r>
      <w:r>
        <w:rPr>
          <w:bCs/>
        </w:rPr>
        <w:t>辨证</w:t>
      </w:r>
      <w:r>
        <w:rPr>
          <w:rFonts w:hint="eastAsia"/>
          <w:bCs/>
        </w:rPr>
        <w:t>要点</w:t>
      </w:r>
    </w:p>
    <w:p>
      <w:pPr>
        <w:numPr>
          <w:ilvl w:val="0"/>
          <w:numId w:val="12"/>
        </w:numPr>
        <w:ind w:left="1117" w:leftChars="0" w:hanging="720" w:firstLineChars="0"/>
      </w:pPr>
      <w:r>
        <w:rPr>
          <w:rFonts w:hint="eastAsia"/>
        </w:rPr>
        <w:t>脏腑兼病辨证要点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 xml:space="preserve">三、教学时数： </w:t>
      </w:r>
    </w:p>
    <w:p>
      <w:pPr>
        <w:ind w:firstLine="416" w:firstLineChars="200"/>
        <w:rPr>
          <w:bCs/>
        </w:rPr>
      </w:pPr>
      <w:r>
        <w:rPr>
          <w:rFonts w:hint="eastAsia"/>
          <w:bCs/>
        </w:rPr>
        <w:t xml:space="preserve">授课5学时  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四、教学方法：</w:t>
      </w:r>
    </w:p>
    <w:p>
      <w:pPr>
        <w:ind w:firstLine="416" w:firstLineChars="200"/>
        <w:rPr>
          <w:bCs/>
        </w:rPr>
      </w:pPr>
      <w:r>
        <w:rPr>
          <w:rFonts w:hint="eastAsia"/>
          <w:bCs/>
        </w:rPr>
        <w:t>课堂教授</w:t>
      </w:r>
    </w:p>
    <w:p>
      <w:pPr>
        <w:ind w:firstLine="520" w:firstLineChars="250"/>
        <w:rPr>
          <w:bCs/>
        </w:rPr>
      </w:pPr>
    </w:p>
    <w:p>
      <w:pPr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第七章  治则与治法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一、目的要求：</w:t>
      </w:r>
    </w:p>
    <w:p>
      <w:pPr>
        <w:numPr>
          <w:ilvl w:val="0"/>
          <w:numId w:val="13"/>
        </w:numPr>
      </w:pPr>
      <w:r>
        <w:rPr>
          <w:rFonts w:hint="eastAsia"/>
        </w:rPr>
        <w:t>掌握治病求本、调整阴阳、扶正祛邪、因地制宜、因时制宜、因人制宜、同病异治、异病同治等主要防治原则</w:t>
      </w:r>
    </w:p>
    <w:p>
      <w:pPr>
        <w:numPr>
          <w:ilvl w:val="0"/>
          <w:numId w:val="13"/>
        </w:numPr>
      </w:pPr>
      <w:r>
        <w:rPr>
          <w:rFonts w:hint="eastAsia"/>
        </w:rPr>
        <w:t>熟悉常用内治八种的基本方法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二、教学内容：</w:t>
      </w:r>
    </w:p>
    <w:p>
      <w:pPr>
        <w:numPr>
          <w:ilvl w:val="0"/>
          <w:numId w:val="14"/>
        </w:numPr>
      </w:pPr>
      <w:r>
        <w:rPr>
          <w:rFonts w:hint="eastAsia"/>
        </w:rPr>
        <w:t>预防为主、治病求本、调整阴阳、扶正祛邪、三因制宜、病治异同的防治原则</w:t>
      </w:r>
    </w:p>
    <w:p>
      <w:pPr>
        <w:numPr>
          <w:ilvl w:val="0"/>
          <w:numId w:val="14"/>
        </w:numPr>
      </w:pPr>
      <w:r>
        <w:rPr>
          <w:rFonts w:hint="eastAsia"/>
        </w:rPr>
        <w:t>内治八法、外治法</w:t>
      </w:r>
    </w:p>
    <w:p>
      <w:pPr>
        <w:numPr>
          <w:ilvl w:val="0"/>
          <w:numId w:val="14"/>
        </w:numPr>
      </w:pPr>
      <w:r>
        <w:rPr>
          <w:rFonts w:hint="eastAsia"/>
        </w:rPr>
        <w:t>內治八法的具体应用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 xml:space="preserve">三、教学时数： </w:t>
      </w:r>
    </w:p>
    <w:p>
      <w:pPr>
        <w:ind w:firstLine="416" w:firstLineChars="200"/>
        <w:rPr>
          <w:bCs/>
        </w:rPr>
      </w:pPr>
      <w:r>
        <w:rPr>
          <w:rFonts w:hint="eastAsia"/>
          <w:bCs/>
        </w:rPr>
        <w:t xml:space="preserve">授课1学时  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四、教学方法：</w:t>
      </w:r>
    </w:p>
    <w:p>
      <w:pPr>
        <w:ind w:firstLine="416" w:firstLineChars="200"/>
        <w:rPr>
          <w:bCs/>
        </w:rPr>
      </w:pPr>
      <w:r>
        <w:rPr>
          <w:rFonts w:hint="eastAsia"/>
          <w:bCs/>
        </w:rPr>
        <w:t>课堂教学</w:t>
      </w:r>
    </w:p>
    <w:p>
      <w:pPr>
        <w:jc w:val="center"/>
        <w:rPr>
          <w:b/>
          <w:szCs w:val="21"/>
        </w:rPr>
      </w:pPr>
    </w:p>
    <w:p>
      <w:pPr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第八章  中药与方剂</w:t>
      </w:r>
    </w:p>
    <w:p>
      <w:pPr>
        <w:rPr>
          <w:rFonts w:hint="eastAsia"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一、目的要求：</w:t>
      </w:r>
    </w:p>
    <w:p>
      <w:pPr>
        <w:numPr>
          <w:ilvl w:val="0"/>
          <w:numId w:val="15"/>
        </w:numPr>
        <w:ind w:left="0" w:leftChars="0" w:firstLine="420" w:firstLineChars="0"/>
      </w:pPr>
      <w:r>
        <w:rPr>
          <w:rFonts w:hint="eastAsia"/>
        </w:rPr>
        <w:t>掌握</w:t>
      </w:r>
      <w:r>
        <w:t>中药</w:t>
      </w:r>
      <w:r>
        <w:rPr>
          <w:rFonts w:hint="eastAsia"/>
        </w:rPr>
        <w:t>性能</w:t>
      </w:r>
      <w:r>
        <w:t>、方剂</w:t>
      </w:r>
      <w:r>
        <w:rPr>
          <w:rFonts w:hint="eastAsia"/>
        </w:rPr>
        <w:t>组成原则</w:t>
      </w:r>
    </w:p>
    <w:p>
      <w:pPr>
        <w:numPr>
          <w:ilvl w:val="0"/>
          <w:numId w:val="15"/>
        </w:numPr>
        <w:ind w:left="0" w:leftChars="0" w:firstLine="420" w:firstLineChars="0"/>
      </w:pPr>
      <w:r>
        <w:rPr>
          <w:rFonts w:hint="eastAsia"/>
        </w:rPr>
        <w:t>了解中药分类与常用中药</w:t>
      </w:r>
    </w:p>
    <w:p>
      <w:pPr>
        <w:numPr>
          <w:ilvl w:val="0"/>
          <w:numId w:val="15"/>
        </w:numPr>
        <w:ind w:left="0" w:leftChars="0" w:firstLine="420" w:firstLineChars="0"/>
      </w:pPr>
      <w:r>
        <w:rPr>
          <w:szCs w:val="21"/>
        </w:rPr>
        <w:t>了解</w:t>
      </w:r>
      <w:r>
        <w:rPr>
          <w:rFonts w:hint="eastAsia"/>
          <w:szCs w:val="21"/>
        </w:rPr>
        <w:t>方剂的剂型及</w:t>
      </w:r>
      <w:r>
        <w:rPr>
          <w:szCs w:val="21"/>
        </w:rPr>
        <w:t>常用方剂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二、教学内容</w:t>
      </w:r>
    </w:p>
    <w:p>
      <w:pPr>
        <w:numPr>
          <w:ilvl w:val="0"/>
          <w:numId w:val="16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熟悉中药的药性理论</w:t>
      </w:r>
    </w:p>
    <w:p>
      <w:pPr>
        <w:numPr>
          <w:ilvl w:val="0"/>
          <w:numId w:val="16"/>
        </w:numPr>
        <w:tabs>
          <w:tab w:val="left" w:pos="567"/>
        </w:tabs>
        <w:ind w:left="1117" w:leftChars="0" w:hanging="720" w:firstLineChars="0"/>
      </w:pPr>
      <w:r>
        <w:rPr>
          <w:rFonts w:hint="eastAsia"/>
        </w:rPr>
        <w:t>了解中药的产地、采收</w:t>
      </w:r>
    </w:p>
    <w:p>
      <w:pPr>
        <w:numPr>
          <w:ilvl w:val="0"/>
          <w:numId w:val="16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了解中药炮制、应用及分类</w:t>
      </w:r>
    </w:p>
    <w:p>
      <w:pPr>
        <w:numPr>
          <w:ilvl w:val="0"/>
          <w:numId w:val="16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了解方剂的应用和方剂的分类</w:t>
      </w:r>
    </w:p>
    <w:p>
      <w:pPr>
        <w:numPr>
          <w:ilvl w:val="0"/>
          <w:numId w:val="17"/>
        </w:num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教学时数：</w:t>
      </w:r>
      <w:r>
        <w:rPr>
          <w:rFonts w:hint="eastAsia"/>
          <w:bCs/>
        </w:rPr>
        <w:t xml:space="preserve">  </w:t>
      </w:r>
    </w:p>
    <w:p>
      <w:pPr>
        <w:ind w:left="432"/>
        <w:rPr>
          <w:bCs/>
        </w:rPr>
      </w:pPr>
      <w:r>
        <w:rPr>
          <w:rFonts w:hint="eastAsia"/>
          <w:bCs/>
        </w:rPr>
        <w:t xml:space="preserve">授课1学时  </w:t>
      </w:r>
    </w:p>
    <w:p>
      <w:pPr>
        <w:numPr>
          <w:ilvl w:val="0"/>
          <w:numId w:val="17"/>
        </w:num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教学方法：</w:t>
      </w:r>
    </w:p>
    <w:p>
      <w:pPr>
        <w:ind w:left="432"/>
        <w:rPr>
          <w:bCs/>
        </w:rPr>
      </w:pPr>
      <w:r>
        <w:rPr>
          <w:rFonts w:hint="eastAsia"/>
          <w:bCs/>
        </w:rPr>
        <w:t>课堂教授</w:t>
      </w:r>
    </w:p>
    <w:p>
      <w:pPr>
        <w:ind w:left="432"/>
        <w:rPr>
          <w:bCs/>
        </w:rPr>
      </w:pPr>
    </w:p>
    <w:p>
      <w:pPr>
        <w:ind w:left="432"/>
      </w:pPr>
    </w:p>
    <w:p>
      <w:pPr>
        <w:jc w:val="center"/>
        <w:rPr>
          <w:rFonts w:ascii="黑体" w:hAnsi="黑体" w:eastAsia="黑体"/>
          <w:bCs/>
          <w:sz w:val="30"/>
        </w:rPr>
      </w:pPr>
      <w:r>
        <w:rPr>
          <w:rFonts w:hint="eastAsia" w:ascii="黑体" w:hAnsi="黑体" w:eastAsia="黑体"/>
          <w:bCs/>
          <w:sz w:val="30"/>
        </w:rPr>
        <w:t>中篇  常见病证</w:t>
      </w:r>
    </w:p>
    <w:p>
      <w:pPr>
        <w:ind w:firstLine="520" w:firstLineChars="250"/>
        <w:rPr>
          <w:szCs w:val="21"/>
        </w:rPr>
      </w:pPr>
      <w:r>
        <w:rPr>
          <w:rFonts w:hint="eastAsia"/>
          <w:szCs w:val="21"/>
        </w:rPr>
        <w:t>授课内容主要包括</w:t>
      </w:r>
      <w:r>
        <w:rPr>
          <w:rFonts w:hint="eastAsia"/>
          <w:bCs/>
          <w:szCs w:val="21"/>
        </w:rPr>
        <w:t>心脑系病证、肝胆系病证、脾胃系病证、肺系病症、肾系病证和其他病证</w:t>
      </w:r>
      <w:r>
        <w:rPr>
          <w:rFonts w:hint="eastAsia"/>
          <w:szCs w:val="21"/>
        </w:rPr>
        <w:t>部分，是</w:t>
      </w:r>
      <w:r>
        <w:rPr>
          <w:rFonts w:hint="eastAsia"/>
          <w:bCs/>
          <w:szCs w:val="21"/>
        </w:rPr>
        <w:t>中医学临床常见病证</w:t>
      </w:r>
      <w:r>
        <w:rPr>
          <w:rFonts w:hint="eastAsia"/>
          <w:szCs w:val="21"/>
        </w:rPr>
        <w:t>。</w:t>
      </w:r>
    </w:p>
    <w:p>
      <w:pPr>
        <w:ind w:firstLine="520" w:firstLineChars="250"/>
        <w:rPr>
          <w:szCs w:val="21"/>
        </w:rPr>
      </w:pPr>
    </w:p>
    <w:p>
      <w:pPr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第一章  心脑系病证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一、目的要求：</w:t>
      </w:r>
    </w:p>
    <w:p>
      <w:pPr>
        <w:numPr>
          <w:ilvl w:val="0"/>
          <w:numId w:val="18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掌握胸痹、不寐、眩晕、中风证的辩证要点、治疗原则与代表方剂</w:t>
      </w:r>
    </w:p>
    <w:p>
      <w:pPr>
        <w:numPr>
          <w:ilvl w:val="0"/>
          <w:numId w:val="18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熟悉胸痹、不寐、眩晕、中风证的主要临床特征与治疗原则</w:t>
      </w:r>
    </w:p>
    <w:p>
      <w:pPr>
        <w:numPr>
          <w:ilvl w:val="0"/>
          <w:numId w:val="18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了解中医对胸痹、不寐、眩晕、中风证病因病机的认识</w:t>
      </w:r>
    </w:p>
    <w:p>
      <w:pPr>
        <w:numPr>
          <w:ilvl w:val="0"/>
          <w:numId w:val="19"/>
        </w:numPr>
        <w:rPr>
          <w:rFonts w:hint="eastAsia" w:ascii="黑体" w:hAnsi="黑体" w:eastAsia="黑体"/>
          <w:bCs/>
        </w:rPr>
      </w:pPr>
      <w:r>
        <w:rPr>
          <w:rFonts w:hint="eastAsia" w:ascii="黑体" w:hAnsi="黑体" w:eastAsia="黑体"/>
          <w:bCs/>
        </w:rPr>
        <w:t>教学内容</w:t>
      </w:r>
    </w:p>
    <w:p>
      <w:pPr>
        <w:numPr>
          <w:ilvl w:val="0"/>
          <w:numId w:val="20"/>
        </w:numPr>
        <w:ind w:left="0" w:leftChars="0" w:firstLine="420" w:firstLineChars="0"/>
      </w:pPr>
      <w:r>
        <w:rPr>
          <w:rFonts w:hint="eastAsia"/>
        </w:rPr>
        <w:t>胸痹、不寐、眩晕、中风证的概念、病因病机、辨证要点与治疗原则</w:t>
      </w:r>
    </w:p>
    <w:p>
      <w:pPr>
        <w:numPr>
          <w:ilvl w:val="0"/>
          <w:numId w:val="20"/>
        </w:numPr>
        <w:ind w:left="0" w:leftChars="0" w:firstLine="420" w:firstLineChars="0"/>
      </w:pPr>
      <w:r>
        <w:rPr>
          <w:rFonts w:hint="eastAsia"/>
        </w:rPr>
        <w:t>心血瘀阻，痰浊壅塞，气阴两虚型胸痹的临床表现、治法及代表方剂</w:t>
      </w:r>
    </w:p>
    <w:p>
      <w:pPr>
        <w:numPr>
          <w:ilvl w:val="0"/>
          <w:numId w:val="20"/>
        </w:numPr>
        <w:ind w:left="0" w:leftChars="0" w:firstLine="420" w:firstLineChars="0"/>
      </w:pPr>
      <w:r>
        <w:rPr>
          <w:rFonts w:hint="eastAsia"/>
        </w:rPr>
        <w:t>肝郁化火、心脾两虚型不寐的临床表现、治法及代表方剂</w:t>
      </w:r>
    </w:p>
    <w:p>
      <w:pPr>
        <w:numPr>
          <w:ilvl w:val="0"/>
          <w:numId w:val="20"/>
        </w:numPr>
        <w:ind w:left="0" w:leftChars="0" w:firstLine="420" w:firstLineChars="0"/>
      </w:pPr>
      <w:r>
        <w:rPr>
          <w:rFonts w:hint="eastAsia"/>
        </w:rPr>
        <w:t>肝阳上亢、痰浊中阻型眩晕的临床表现、治法及代表方剂</w:t>
      </w:r>
    </w:p>
    <w:p>
      <w:pPr>
        <w:numPr>
          <w:ilvl w:val="0"/>
          <w:numId w:val="20"/>
        </w:numPr>
        <w:ind w:left="0" w:leftChars="0" w:firstLine="420" w:firstLineChars="0"/>
      </w:pPr>
      <w:r>
        <w:rPr>
          <w:rFonts w:hint="eastAsia"/>
        </w:rPr>
        <w:t>中经络、中脏腑和中风后遗症证的临床表现、治疗方法及代表方剂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三、教学时数 ：</w:t>
      </w:r>
      <w:r>
        <w:rPr>
          <w:rFonts w:hint="eastAsia"/>
          <w:bCs/>
        </w:rPr>
        <w:t xml:space="preserve"> </w:t>
      </w:r>
    </w:p>
    <w:p>
      <w:pPr>
        <w:ind w:firstLine="416" w:firstLineChars="200"/>
        <w:rPr>
          <w:bCs/>
        </w:rPr>
      </w:pPr>
      <w:r>
        <w:rPr>
          <w:rFonts w:hint="eastAsia"/>
          <w:bCs/>
        </w:rPr>
        <w:t>授课</w:t>
      </w:r>
      <w:r>
        <w:rPr>
          <w:bCs/>
        </w:rPr>
        <w:t>4</w:t>
      </w:r>
      <w:r>
        <w:rPr>
          <w:rFonts w:hint="eastAsia"/>
          <w:bCs/>
        </w:rPr>
        <w:t>学时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四、教学方法：</w:t>
      </w:r>
    </w:p>
    <w:p>
      <w:pPr>
        <w:ind w:left="432"/>
        <w:rPr>
          <w:bCs/>
        </w:rPr>
      </w:pPr>
      <w:r>
        <w:rPr>
          <w:rFonts w:hint="eastAsia"/>
          <w:bCs/>
        </w:rPr>
        <w:t>课堂讲授</w:t>
      </w:r>
    </w:p>
    <w:p/>
    <w:p>
      <w:pPr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第二章  肝胆系病证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一、目的要求：</w:t>
      </w:r>
    </w:p>
    <w:p>
      <w:pPr>
        <w:numPr>
          <w:ilvl w:val="0"/>
          <w:numId w:val="21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了解的主要临床特征与治疗原则</w:t>
      </w:r>
    </w:p>
    <w:p>
      <w:pPr>
        <w:numPr>
          <w:ilvl w:val="0"/>
          <w:numId w:val="21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了解中医对郁证、黄疸证病因病机的认识</w:t>
      </w:r>
    </w:p>
    <w:p>
      <w:pPr>
        <w:numPr>
          <w:ilvl w:val="0"/>
          <w:numId w:val="21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了解郁证、黄疸辨证要点、治疗原则与代表方剂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二、教学内容:</w:t>
      </w:r>
    </w:p>
    <w:p>
      <w:pPr>
        <w:numPr>
          <w:ilvl w:val="0"/>
          <w:numId w:val="22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郁证、黄疸证的概念、病因病机、辩证要点与治疗原则</w:t>
      </w:r>
    </w:p>
    <w:p>
      <w:pPr>
        <w:numPr>
          <w:ilvl w:val="0"/>
          <w:numId w:val="22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肝气郁结，肝郁化火，气滞血瘀，气滞痰郁，肝阴亏虚，心脾两虚，心阴亏虚、忧郁伤神型郁证的临床表现、治法及代表方剂</w:t>
      </w:r>
    </w:p>
    <w:p>
      <w:pPr>
        <w:numPr>
          <w:ilvl w:val="0"/>
          <w:numId w:val="22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阳黄、急黄、阴黄型黄疸证的临床表现、分型要点、治法及代表方剂</w:t>
      </w:r>
    </w:p>
    <w:p>
      <w:pPr>
        <w:numPr>
          <w:ilvl w:val="0"/>
          <w:numId w:val="23"/>
        </w:num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教学时数：</w:t>
      </w:r>
      <w:r>
        <w:rPr>
          <w:rFonts w:hint="eastAsia"/>
          <w:bCs/>
        </w:rPr>
        <w:t xml:space="preserve">  </w:t>
      </w:r>
    </w:p>
    <w:p>
      <w:pPr>
        <w:ind w:left="432"/>
        <w:rPr>
          <w:bCs/>
        </w:rPr>
      </w:pPr>
      <w:r>
        <w:rPr>
          <w:rFonts w:hint="eastAsia"/>
          <w:bCs/>
        </w:rPr>
        <w:t>授课0学时</w:t>
      </w:r>
    </w:p>
    <w:p>
      <w:pPr>
        <w:numPr>
          <w:ilvl w:val="0"/>
          <w:numId w:val="23"/>
        </w:num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教学方法：</w:t>
      </w:r>
    </w:p>
    <w:p>
      <w:pPr>
        <w:ind w:firstLine="416" w:firstLineChars="200"/>
        <w:jc w:val="left"/>
      </w:pPr>
      <w:r>
        <w:rPr>
          <w:rFonts w:hint="eastAsia"/>
        </w:rPr>
        <w:t>自主学习</w:t>
      </w:r>
    </w:p>
    <w:p>
      <w:pPr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第三章   脾胃系病证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一、目的要求：</w:t>
      </w:r>
    </w:p>
    <w:p>
      <w:pPr>
        <w:numPr>
          <w:ilvl w:val="0"/>
          <w:numId w:val="24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掌握胃脘痛、便秘辨证要点、治疗原则与代表方剂</w:t>
      </w:r>
    </w:p>
    <w:p>
      <w:pPr>
        <w:numPr>
          <w:ilvl w:val="0"/>
          <w:numId w:val="24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熟悉胃脘痛、便秘的主要临床特征与治疗原则</w:t>
      </w:r>
    </w:p>
    <w:p>
      <w:pPr>
        <w:numPr>
          <w:ilvl w:val="0"/>
          <w:numId w:val="24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了解中医对胃脘痛、便秘病因病机的认识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二、教学内容：</w:t>
      </w:r>
    </w:p>
    <w:p>
      <w:pPr>
        <w:numPr>
          <w:ilvl w:val="0"/>
          <w:numId w:val="25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胃脘痛、便秘的概念、病因病机、辨证要点与治疗原则</w:t>
      </w:r>
    </w:p>
    <w:p>
      <w:pPr>
        <w:numPr>
          <w:ilvl w:val="0"/>
          <w:numId w:val="25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饮食停滞；肝气犯胃；脾胃虚寒型胃脘痛的临床表现、治疗方法及代表方剂</w:t>
      </w:r>
    </w:p>
    <w:p>
      <w:pPr>
        <w:numPr>
          <w:ilvl w:val="0"/>
          <w:numId w:val="25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实秘、虚秘的临床表现、分型要点、治疗方法及代表方剂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三、教学时数：</w:t>
      </w:r>
    </w:p>
    <w:p>
      <w:pPr>
        <w:ind w:firstLine="416" w:firstLineChars="200"/>
        <w:rPr>
          <w:bCs/>
        </w:rPr>
      </w:pPr>
      <w:r>
        <w:rPr>
          <w:rFonts w:hint="eastAsia"/>
          <w:bCs/>
        </w:rPr>
        <w:t>授课 2学时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四、教学方法：</w:t>
      </w:r>
    </w:p>
    <w:p>
      <w:pPr>
        <w:ind w:left="432"/>
      </w:pPr>
      <w:r>
        <w:rPr>
          <w:rFonts w:hint="eastAsia"/>
        </w:rPr>
        <w:t>课堂教授</w:t>
      </w:r>
    </w:p>
    <w:p/>
    <w:p>
      <w:pPr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第四章   肺系病证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一、目的要求：</w:t>
      </w:r>
    </w:p>
    <w:p>
      <w:pPr>
        <w:numPr>
          <w:ilvl w:val="0"/>
          <w:numId w:val="26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掌握咳嗽的辨证要点、治疗原则与代表方剂</w:t>
      </w:r>
    </w:p>
    <w:p>
      <w:pPr>
        <w:numPr>
          <w:ilvl w:val="0"/>
          <w:numId w:val="26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熟悉咳嗽的主要临床特征与治疗原则</w:t>
      </w:r>
    </w:p>
    <w:p>
      <w:pPr>
        <w:numPr>
          <w:ilvl w:val="0"/>
          <w:numId w:val="26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了解中医对咳嗽病因病机的认识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二、教学内容：</w:t>
      </w:r>
    </w:p>
    <w:p>
      <w:pPr>
        <w:numPr>
          <w:ilvl w:val="0"/>
          <w:numId w:val="27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咳嗽的概念、病因病机、辨证要点与治疗原则</w:t>
      </w:r>
    </w:p>
    <w:p>
      <w:pPr>
        <w:numPr>
          <w:ilvl w:val="0"/>
          <w:numId w:val="27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风寒咳嗽；风热咳嗽；痰湿咳嗽；痰热咳嗽型咳嗽的临床表现、治疗方法及代表方剂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 xml:space="preserve">三、教学时数： </w:t>
      </w:r>
    </w:p>
    <w:p>
      <w:pPr>
        <w:ind w:firstLine="416" w:firstLineChars="200"/>
        <w:rPr>
          <w:bCs/>
        </w:rPr>
      </w:pPr>
      <w:r>
        <w:rPr>
          <w:rFonts w:hint="eastAsia"/>
          <w:bCs/>
        </w:rPr>
        <w:t>授课 1学时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四 、教学方法：</w:t>
      </w:r>
    </w:p>
    <w:p>
      <w:pPr>
        <w:ind w:left="432"/>
      </w:pPr>
      <w:r>
        <w:rPr>
          <w:rFonts w:hint="eastAsia"/>
        </w:rPr>
        <w:t>课堂教授</w:t>
      </w:r>
    </w:p>
    <w:p/>
    <w:p>
      <w:pPr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第五章   肾系病证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一、目的要求：</w:t>
      </w:r>
    </w:p>
    <w:p>
      <w:pPr>
        <w:numPr>
          <w:ilvl w:val="0"/>
          <w:numId w:val="28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掌握水肿的辨证要点、治疗原则与代表方剂</w:t>
      </w:r>
    </w:p>
    <w:p>
      <w:pPr>
        <w:numPr>
          <w:ilvl w:val="0"/>
          <w:numId w:val="28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熟悉水肿的主要临床特征与治疗原则</w:t>
      </w:r>
    </w:p>
    <w:p>
      <w:pPr>
        <w:numPr>
          <w:ilvl w:val="0"/>
          <w:numId w:val="28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了解中医对水肿病因病机的认识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二、教学内容：</w:t>
      </w:r>
    </w:p>
    <w:p>
      <w:pPr>
        <w:numPr>
          <w:ilvl w:val="0"/>
          <w:numId w:val="29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水肿的概念、病因病机、辨证要点与治疗原则</w:t>
      </w:r>
    </w:p>
    <w:p>
      <w:pPr>
        <w:numPr>
          <w:ilvl w:val="0"/>
          <w:numId w:val="29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风水泛滥，水湿浸渍，湿热壅盛，湿毒浸淫，脾阳虚衰，肾阳虚衰型水肿的临床表现、治疗方法及代表方剂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三、教学时数：</w:t>
      </w:r>
    </w:p>
    <w:p>
      <w:pPr>
        <w:ind w:firstLine="416" w:firstLineChars="200"/>
        <w:rPr>
          <w:bCs/>
        </w:rPr>
      </w:pPr>
      <w:r>
        <w:rPr>
          <w:rFonts w:hint="eastAsia"/>
          <w:bCs/>
        </w:rPr>
        <w:t>授课 1学时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四、教学方法：</w:t>
      </w:r>
    </w:p>
    <w:p>
      <w:pPr>
        <w:ind w:firstLine="416" w:firstLineChars="200"/>
      </w:pPr>
      <w:r>
        <w:rPr>
          <w:rFonts w:hint="eastAsia"/>
        </w:rPr>
        <w:t>课堂教授</w:t>
      </w:r>
    </w:p>
    <w:p>
      <w:pPr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第六章   其他病证</w:t>
      </w:r>
    </w:p>
    <w:p>
      <w:pPr>
        <w:rPr>
          <w:rFonts w:hint="eastAsia"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一、目的要求：</w:t>
      </w:r>
    </w:p>
    <w:p>
      <w:pPr>
        <w:numPr>
          <w:ilvl w:val="0"/>
          <w:numId w:val="30"/>
        </w:numPr>
        <w:ind w:left="0" w:leftChars="0" w:firstLine="420" w:firstLineChars="0"/>
      </w:pPr>
      <w:r>
        <w:rPr>
          <w:rFonts w:hint="eastAsia"/>
        </w:rPr>
        <w:t>掌握消渴、积聚的辩证要点、治疗原则与代表方剂</w:t>
      </w:r>
    </w:p>
    <w:p>
      <w:pPr>
        <w:numPr>
          <w:ilvl w:val="0"/>
          <w:numId w:val="30"/>
        </w:numPr>
        <w:ind w:left="0" w:leftChars="0" w:firstLine="420" w:firstLineChars="0"/>
      </w:pPr>
      <w:r>
        <w:rPr>
          <w:rFonts w:hint="eastAsia"/>
        </w:rPr>
        <w:t>熟悉消渴、积聚的主要临床特征与治疗原则</w:t>
      </w:r>
    </w:p>
    <w:p>
      <w:pPr>
        <w:numPr>
          <w:ilvl w:val="0"/>
          <w:numId w:val="30"/>
        </w:numPr>
        <w:ind w:left="0" w:leftChars="0" w:firstLine="420" w:firstLineChars="0"/>
      </w:pPr>
      <w:r>
        <w:rPr>
          <w:rFonts w:hint="eastAsia"/>
        </w:rPr>
        <w:t>了解中医对消渴、积聚病因病机的认识</w:t>
      </w:r>
    </w:p>
    <w:p>
      <w:pPr>
        <w:numPr>
          <w:ilvl w:val="0"/>
          <w:numId w:val="19"/>
        </w:numPr>
        <w:ind w:left="0" w:leftChars="0" w:firstLine="0" w:firstLineChars="0"/>
        <w:rPr>
          <w:rFonts w:hint="eastAsia" w:ascii="黑体" w:hAnsi="黑体" w:eastAsia="黑体"/>
          <w:bCs/>
        </w:rPr>
      </w:pPr>
      <w:r>
        <w:rPr>
          <w:rFonts w:hint="eastAsia" w:ascii="黑体" w:hAnsi="黑体" w:eastAsia="黑体"/>
          <w:bCs/>
        </w:rPr>
        <w:t>教学内容：</w:t>
      </w:r>
    </w:p>
    <w:p>
      <w:pPr>
        <w:numPr>
          <w:ilvl w:val="0"/>
          <w:numId w:val="31"/>
        </w:numPr>
        <w:ind w:left="0" w:leftChars="0" w:firstLine="420" w:firstLineChars="0"/>
      </w:pPr>
      <w:r>
        <w:rPr>
          <w:rFonts w:hint="eastAsia"/>
        </w:rPr>
        <w:t>消渴、积聚概念、病因病机、辩证要点与治疗原则</w:t>
      </w:r>
    </w:p>
    <w:p>
      <w:pPr>
        <w:numPr>
          <w:ilvl w:val="0"/>
          <w:numId w:val="31"/>
        </w:numPr>
        <w:ind w:left="0" w:leftChars="0" w:firstLine="420" w:firstLineChars="0"/>
      </w:pPr>
      <w:r>
        <w:rPr>
          <w:rFonts w:hint="eastAsia"/>
        </w:rPr>
        <w:t>上消、中消、下消的临床表现、治疗方法及代表方剂</w:t>
      </w:r>
    </w:p>
    <w:p>
      <w:pPr>
        <w:numPr>
          <w:ilvl w:val="0"/>
          <w:numId w:val="31"/>
        </w:numPr>
        <w:ind w:left="0" w:leftChars="0" w:firstLine="420" w:firstLineChars="0"/>
      </w:pPr>
      <w:r>
        <w:rPr>
          <w:rFonts w:hint="eastAsia"/>
        </w:rPr>
        <w:t>积证和聚证的辨证分型、治疗方法和代表方剂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三、教学时数：</w:t>
      </w:r>
    </w:p>
    <w:p>
      <w:pPr>
        <w:ind w:firstLine="416" w:firstLineChars="200"/>
        <w:rPr>
          <w:bCs/>
        </w:rPr>
      </w:pPr>
      <w:r>
        <w:rPr>
          <w:rFonts w:hint="eastAsia"/>
          <w:bCs/>
        </w:rPr>
        <w:t>授课 2学时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四、教学方法：</w:t>
      </w:r>
    </w:p>
    <w:p>
      <w:pPr>
        <w:ind w:firstLine="416" w:firstLineChars="200"/>
      </w:pPr>
      <w:r>
        <w:rPr>
          <w:rFonts w:hint="eastAsia"/>
        </w:rPr>
        <w:t>课堂讲授</w:t>
      </w:r>
    </w:p>
    <w:p/>
    <w:p>
      <w:pPr>
        <w:jc w:val="center"/>
        <w:rPr>
          <w:rFonts w:ascii="黑体" w:hAnsi="黑体" w:eastAsia="黑体"/>
          <w:bCs/>
          <w:sz w:val="30"/>
        </w:rPr>
      </w:pPr>
      <w:r>
        <w:rPr>
          <w:rFonts w:hint="eastAsia" w:ascii="黑体" w:hAnsi="黑体" w:eastAsia="黑体"/>
          <w:bCs/>
          <w:sz w:val="30"/>
        </w:rPr>
        <w:t>下篇  针灸推拿</w:t>
      </w:r>
    </w:p>
    <w:p>
      <w:pPr>
        <w:ind w:firstLine="416" w:firstLineChars="200"/>
      </w:pPr>
      <w:r>
        <w:rPr>
          <w:rFonts w:hint="eastAsia"/>
        </w:rPr>
        <w:t>下篇以上篇中医理论为基础，通过对中医经络学说介绍，掌握并了解中医学经络系统的概念、内容、原则及临床应用价值</w:t>
      </w:r>
    </w:p>
    <w:p>
      <w:pPr>
        <w:ind w:firstLine="416" w:firstLineChars="200"/>
      </w:pPr>
    </w:p>
    <w:p>
      <w:pPr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第一章   经络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一、目的要求：</w:t>
      </w:r>
    </w:p>
    <w:p>
      <w:pPr>
        <w:numPr>
          <w:ilvl w:val="0"/>
          <w:numId w:val="32"/>
        </w:numPr>
        <w:tabs>
          <w:tab w:val="left" w:pos="900"/>
        </w:tabs>
        <w:ind w:left="1117" w:leftChars="0" w:hanging="720" w:firstLineChars="0"/>
      </w:pPr>
      <w:r>
        <w:rPr>
          <w:rFonts w:hint="eastAsia"/>
        </w:rPr>
        <w:t>掌握经络系统的组成，十四经脉的名称、循行部位及循行规律</w:t>
      </w:r>
    </w:p>
    <w:p>
      <w:pPr>
        <w:numPr>
          <w:ilvl w:val="0"/>
          <w:numId w:val="32"/>
        </w:numPr>
        <w:tabs>
          <w:tab w:val="left" w:pos="900"/>
        </w:tabs>
        <w:ind w:left="1117" w:leftChars="0" w:hanging="720" w:firstLineChars="0"/>
        <w:rPr>
          <w:szCs w:val="21"/>
        </w:rPr>
      </w:pPr>
      <w:r>
        <w:rPr>
          <w:rFonts w:hint="eastAsia"/>
          <w:szCs w:val="21"/>
        </w:rPr>
        <w:t>熟悉经络的含义、经络的临床应用、十四经脉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二、教学内容：</w:t>
      </w:r>
    </w:p>
    <w:p>
      <w:pPr>
        <w:numPr>
          <w:ilvl w:val="0"/>
          <w:numId w:val="33"/>
        </w:numPr>
        <w:tabs>
          <w:tab w:val="left" w:pos="0"/>
        </w:tabs>
        <w:ind w:left="1117" w:leftChars="0" w:hanging="720" w:firstLineChars="0"/>
        <w:rPr>
          <w:szCs w:val="21"/>
        </w:rPr>
      </w:pPr>
      <w:r>
        <w:rPr>
          <w:rFonts w:hint="eastAsia"/>
          <w:szCs w:val="21"/>
        </w:rPr>
        <w:t>经络的含义、十二经脉的流注顺序</w:t>
      </w:r>
    </w:p>
    <w:p>
      <w:pPr>
        <w:numPr>
          <w:ilvl w:val="0"/>
          <w:numId w:val="33"/>
        </w:numPr>
        <w:tabs>
          <w:tab w:val="left" w:pos="0"/>
        </w:tabs>
        <w:ind w:left="1117" w:leftChars="0" w:hanging="720" w:firstLineChars="0"/>
        <w:rPr>
          <w:szCs w:val="21"/>
        </w:rPr>
      </w:pPr>
      <w:r>
        <w:rPr>
          <w:rFonts w:hint="eastAsia"/>
          <w:szCs w:val="21"/>
        </w:rPr>
        <w:t>经络系统的组成、十二经脉的命名、经络的功能</w:t>
      </w:r>
    </w:p>
    <w:p>
      <w:pPr>
        <w:numPr>
          <w:ilvl w:val="0"/>
          <w:numId w:val="33"/>
        </w:numPr>
        <w:tabs>
          <w:tab w:val="left" w:pos="0"/>
        </w:tabs>
        <w:ind w:left="1117" w:leftChars="0" w:hanging="720" w:firstLineChars="0"/>
        <w:rPr>
          <w:szCs w:val="21"/>
        </w:rPr>
      </w:pPr>
      <w:r>
        <w:rPr>
          <w:rFonts w:hint="eastAsia"/>
          <w:szCs w:val="21"/>
        </w:rPr>
        <w:t>十二经脉的表里关系、十二经脉的循行走向和交接规律</w:t>
      </w:r>
    </w:p>
    <w:p>
      <w:pPr>
        <w:numPr>
          <w:ilvl w:val="0"/>
          <w:numId w:val="33"/>
        </w:numPr>
        <w:tabs>
          <w:tab w:val="left" w:pos="0"/>
        </w:tabs>
        <w:ind w:left="1117" w:leftChars="0" w:hanging="720" w:firstLineChars="0"/>
        <w:rPr>
          <w:szCs w:val="21"/>
        </w:rPr>
      </w:pPr>
      <w:r>
        <w:rPr>
          <w:rFonts w:hint="eastAsia"/>
          <w:szCs w:val="21"/>
        </w:rPr>
        <w:t>任督二脉循行及其生理作用</w:t>
      </w:r>
    </w:p>
    <w:p>
      <w:pPr>
        <w:numPr>
          <w:ilvl w:val="0"/>
          <w:numId w:val="33"/>
        </w:numPr>
        <w:tabs>
          <w:tab w:val="left" w:pos="0"/>
        </w:tabs>
        <w:ind w:left="1117" w:leftChars="0" w:hanging="720" w:firstLineChars="0"/>
        <w:rPr>
          <w:szCs w:val="21"/>
        </w:rPr>
      </w:pPr>
      <w:r>
        <w:rPr>
          <w:rFonts w:hint="eastAsia"/>
          <w:szCs w:val="21"/>
        </w:rPr>
        <w:t>经络的临床应用、十四经脉</w:t>
      </w:r>
    </w:p>
    <w:p>
      <w:pPr>
        <w:numPr>
          <w:ilvl w:val="0"/>
          <w:numId w:val="34"/>
        </w:num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教学时数：</w:t>
      </w:r>
    </w:p>
    <w:p>
      <w:pPr>
        <w:ind w:firstLine="416" w:firstLineChars="200"/>
      </w:pPr>
      <w:r>
        <w:rPr>
          <w:rFonts w:hint="eastAsia"/>
        </w:rPr>
        <w:t>授课</w:t>
      </w:r>
      <w:r>
        <w:rPr>
          <w:rFonts w:hint="eastAsia"/>
          <w:b/>
          <w:bCs/>
        </w:rPr>
        <w:t>2</w:t>
      </w:r>
      <w:r>
        <w:rPr>
          <w:rFonts w:hint="eastAsia"/>
          <w:bCs/>
        </w:rPr>
        <w:t>学时</w:t>
      </w:r>
    </w:p>
    <w:p>
      <w:pPr>
        <w:numPr>
          <w:ilvl w:val="0"/>
          <w:numId w:val="34"/>
        </w:num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教学方法：</w:t>
      </w:r>
    </w:p>
    <w:p>
      <w:pPr>
        <w:ind w:firstLine="416" w:firstLineChars="200"/>
        <w:rPr>
          <w:szCs w:val="21"/>
        </w:rPr>
      </w:pPr>
      <w:r>
        <w:rPr>
          <w:rFonts w:hint="eastAsia"/>
          <w:szCs w:val="21"/>
        </w:rPr>
        <w:t>课堂讲授</w:t>
      </w:r>
    </w:p>
    <w:p>
      <w:pPr>
        <w:rPr>
          <w:szCs w:val="21"/>
        </w:rPr>
      </w:pPr>
    </w:p>
    <w:p>
      <w:pPr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第二章  腧   穴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一、目的要求：</w:t>
      </w:r>
    </w:p>
    <w:p>
      <w:pPr>
        <w:numPr>
          <w:ilvl w:val="0"/>
          <w:numId w:val="35"/>
        </w:numPr>
        <w:ind w:left="1117" w:leftChars="0" w:hanging="720" w:firstLineChars="0"/>
      </w:pPr>
      <w:r>
        <w:rPr>
          <w:rFonts w:hint="eastAsia"/>
        </w:rPr>
        <w:t>熟悉重点穴位的定位、主治</w:t>
      </w:r>
    </w:p>
    <w:p>
      <w:pPr>
        <w:numPr>
          <w:ilvl w:val="0"/>
          <w:numId w:val="35"/>
        </w:numPr>
        <w:ind w:left="1117" w:leftChars="0" w:hanging="720" w:firstLineChars="0"/>
      </w:pPr>
      <w:r>
        <w:rPr>
          <w:rFonts w:hint="eastAsia"/>
        </w:rPr>
        <w:t>了解腧穴的分类、取穴方法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二、教学内容：</w:t>
      </w:r>
    </w:p>
    <w:p>
      <w:pPr>
        <w:pStyle w:val="15"/>
        <w:numPr>
          <w:ilvl w:val="0"/>
          <w:numId w:val="36"/>
        </w:numPr>
        <w:ind w:left="1117" w:leftChars="0" w:hanging="720" w:firstLineChars="0"/>
        <w:rPr>
          <w:szCs w:val="21"/>
        </w:rPr>
      </w:pPr>
      <w:r>
        <w:rPr>
          <w:rFonts w:hint="eastAsia"/>
          <w:szCs w:val="21"/>
        </w:rPr>
        <w:t>腧穴的分类</w:t>
      </w:r>
    </w:p>
    <w:p>
      <w:pPr>
        <w:pStyle w:val="15"/>
        <w:numPr>
          <w:ilvl w:val="0"/>
          <w:numId w:val="36"/>
        </w:numPr>
        <w:ind w:left="1117" w:leftChars="0" w:hanging="720" w:firstLineChars="0"/>
        <w:rPr>
          <w:szCs w:val="21"/>
        </w:rPr>
      </w:pPr>
      <w:r>
        <w:rPr>
          <w:rFonts w:hint="eastAsia"/>
          <w:szCs w:val="21"/>
        </w:rPr>
        <w:t>腧穴主治作用的基本规律</w:t>
      </w:r>
    </w:p>
    <w:p>
      <w:pPr>
        <w:numPr>
          <w:ilvl w:val="0"/>
          <w:numId w:val="36"/>
        </w:numPr>
        <w:ind w:left="1117" w:leftChars="0" w:hanging="720" w:firstLineChars="0"/>
        <w:rPr>
          <w:szCs w:val="21"/>
        </w:rPr>
      </w:pPr>
      <w:r>
        <w:rPr>
          <w:rFonts w:hint="eastAsia"/>
          <w:szCs w:val="21"/>
        </w:rPr>
        <w:t>骨度分寸法</w:t>
      </w:r>
    </w:p>
    <w:p>
      <w:pPr>
        <w:numPr>
          <w:ilvl w:val="0"/>
          <w:numId w:val="36"/>
        </w:numPr>
        <w:ind w:left="1117" w:leftChars="0" w:hanging="720" w:firstLineChars="0"/>
      </w:pPr>
      <w:r>
        <w:t>25</w:t>
      </w:r>
      <w:r>
        <w:rPr>
          <w:rFonts w:hint="eastAsia"/>
        </w:rPr>
        <w:t>个重点腧穴的归经定位主治及刺灸方法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三、教学时数：</w:t>
      </w:r>
    </w:p>
    <w:p>
      <w:pPr>
        <w:ind w:firstLine="416" w:firstLineChars="200"/>
        <w:jc w:val="left"/>
        <w:rPr>
          <w:bCs/>
        </w:rPr>
      </w:pPr>
      <w:r>
        <w:rPr>
          <w:rFonts w:hint="eastAsia"/>
          <w:bCs/>
        </w:rPr>
        <w:t>授课 1学时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四 、教学方法：</w:t>
      </w:r>
    </w:p>
    <w:p>
      <w:pPr>
        <w:ind w:left="432"/>
        <w:jc w:val="left"/>
        <w:rPr>
          <w:bCs/>
        </w:rPr>
      </w:pPr>
      <w:r>
        <w:rPr>
          <w:rFonts w:hint="eastAsia"/>
          <w:bCs/>
        </w:rPr>
        <w:t>课堂教授</w:t>
      </w:r>
    </w:p>
    <w:p>
      <w:pPr>
        <w:jc w:val="left"/>
        <w:rPr>
          <w:bCs/>
        </w:rPr>
      </w:pPr>
    </w:p>
    <w:p>
      <w:pPr>
        <w:jc w:val="center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第三章     刺灸法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一、目的要求：</w:t>
      </w:r>
    </w:p>
    <w:p>
      <w:pPr>
        <w:numPr>
          <w:ilvl w:val="2"/>
          <w:numId w:val="37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掌握常用进针方法、得气概念</w:t>
      </w:r>
    </w:p>
    <w:p>
      <w:pPr>
        <w:numPr>
          <w:ilvl w:val="2"/>
          <w:numId w:val="37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熟悉针刺补泻方法，</w:t>
      </w:r>
      <w:r>
        <w:rPr>
          <w:rFonts w:hint="eastAsia"/>
          <w:bCs/>
          <w:szCs w:val="21"/>
        </w:rPr>
        <w:t>刺灸适应证及灸法种类</w:t>
      </w:r>
    </w:p>
    <w:p>
      <w:pPr>
        <w:numPr>
          <w:ilvl w:val="2"/>
          <w:numId w:val="37"/>
        </w:numPr>
        <w:tabs>
          <w:tab w:val="left" w:pos="0"/>
        </w:tabs>
        <w:ind w:left="1117" w:leftChars="0" w:hanging="720" w:firstLineChars="0"/>
      </w:pPr>
      <w:r>
        <w:rPr>
          <w:rFonts w:hint="eastAsia"/>
        </w:rPr>
        <w:t>了解针刺的基本操作、针刺异常情况及处理</w:t>
      </w:r>
    </w:p>
    <w:p>
      <w:pPr>
        <w:numPr>
          <w:ilvl w:val="0"/>
          <w:numId w:val="38"/>
        </w:numPr>
        <w:rPr>
          <w:rFonts w:hint="eastAsia" w:ascii="黑体" w:hAnsi="黑体" w:eastAsia="黑体"/>
          <w:bCs/>
        </w:rPr>
      </w:pPr>
      <w:r>
        <w:rPr>
          <w:rFonts w:hint="eastAsia" w:ascii="黑体" w:hAnsi="黑体" w:eastAsia="黑体"/>
          <w:bCs/>
        </w:rPr>
        <w:t>教学内容：</w:t>
      </w:r>
    </w:p>
    <w:p>
      <w:pPr>
        <w:numPr>
          <w:ilvl w:val="0"/>
          <w:numId w:val="39"/>
        </w:numPr>
        <w:ind w:left="0" w:leftChars="0" w:firstLine="420" w:firstLineChars="0"/>
      </w:pPr>
      <w:r>
        <w:rPr>
          <w:rFonts w:hint="eastAsia"/>
        </w:rPr>
        <w:t>针刺前准备，针刺基本操作，针刺异常情况处理</w:t>
      </w:r>
    </w:p>
    <w:p>
      <w:pPr>
        <w:numPr>
          <w:ilvl w:val="0"/>
          <w:numId w:val="39"/>
        </w:numPr>
        <w:ind w:left="0" w:leftChars="0" w:firstLine="420" w:firstLineChars="0"/>
      </w:pPr>
      <w:r>
        <w:rPr>
          <w:rFonts w:hint="eastAsia"/>
        </w:rPr>
        <w:t>灸法介绍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三、教学时数：</w:t>
      </w:r>
    </w:p>
    <w:p>
      <w:pPr>
        <w:pStyle w:val="15"/>
        <w:ind w:firstLine="416" w:firstLineChars="200"/>
        <w:rPr>
          <w:bCs/>
        </w:rPr>
      </w:pPr>
      <w:r>
        <w:rPr>
          <w:rFonts w:hint="eastAsia"/>
          <w:bCs/>
        </w:rPr>
        <w:t xml:space="preserve">授课1学时           </w:t>
      </w:r>
    </w:p>
    <w:p>
      <w:pPr>
        <w:rPr>
          <w:rFonts w:ascii="黑体" w:hAnsi="黑体" w:eastAsia="黑体"/>
          <w:bCs/>
        </w:rPr>
      </w:pPr>
      <w:r>
        <w:rPr>
          <w:rFonts w:hint="eastAsia" w:ascii="黑体" w:hAnsi="黑体" w:eastAsia="黑体"/>
          <w:bCs/>
        </w:rPr>
        <w:t>四、教学方法：</w:t>
      </w:r>
    </w:p>
    <w:p>
      <w:pPr>
        <w:pStyle w:val="15"/>
        <w:ind w:firstLine="416" w:firstLineChars="200"/>
        <w:rPr>
          <w:bCs/>
        </w:rPr>
      </w:pPr>
      <w:r>
        <w:rPr>
          <w:rFonts w:hint="eastAsia"/>
          <w:bCs/>
        </w:rPr>
        <w:t>课堂教授</w:t>
      </w:r>
    </w:p>
    <w:sectPr>
      <w:footerReference r:id="rId3" w:type="default"/>
      <w:footerReference r:id="rId4" w:type="even"/>
      <w:pgSz w:w="11906" w:h="16838"/>
      <w:pgMar w:top="1418" w:right="1134" w:bottom="1418" w:left="1418" w:header="851" w:footer="992" w:gutter="0"/>
      <w:cols w:space="720" w:num="1"/>
      <w:docGrid w:type="linesAndChars" w:linePitch="333" w:charSpace="-4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8B37FCA-AAE3-4E3C-AE03-95B22C40E00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  <w:embedRegular r:id="rId2" w:fontKey="{BB3CE874-6423-412F-BCE0-9B497D736CD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ADEC59E4-DFB8-475F-AFC2-3E22F9291250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905DDF0A-5D3B-4673-BCBB-8DDF289E566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framePr w:wrap="around" w:vAnchor="text" w:hAnchor="margin" w:xAlign="center" w:y="1"/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5</w:t>
    </w:r>
    <w:r>
      <w:fldChar w:fldCharType="end"/>
    </w:r>
  </w:p>
  <w:p>
    <w:pPr>
      <w:pStyle w:val="1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framePr w:wrap="around" w:vAnchor="text" w:hAnchor="margin" w:xAlign="center" w:y="1"/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1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08A38E"/>
    <w:multiLevelType w:val="multilevel"/>
    <w:tmpl w:val="8508A38E"/>
    <w:lvl w:ilvl="0" w:tentative="0">
      <w:start w:val="1"/>
      <w:numFmt w:val="decimal"/>
      <w:lvlText w:val="%1."/>
      <w:lvlJc w:val="left"/>
      <w:pPr>
        <w:tabs>
          <w:tab w:val="left" w:pos="757"/>
        </w:tabs>
        <w:ind w:left="0" w:firstLine="397"/>
      </w:pPr>
      <w:rPr>
        <w:rFonts w:hint="eastAsia"/>
      </w:rPr>
    </w:lvl>
    <w:lvl w:ilvl="1" w:tentative="0">
      <w:start w:val="1"/>
      <w:numFmt w:val="japaneseCounting"/>
      <w:lvlText w:val="第%2节"/>
      <w:lvlJc w:val="left"/>
      <w:pPr>
        <w:tabs>
          <w:tab w:val="left" w:pos="5235"/>
        </w:tabs>
        <w:ind w:left="5235" w:hanging="840"/>
      </w:pPr>
      <w:rPr>
        <w:rFonts w:hint="eastAsia"/>
      </w:rPr>
    </w:lvl>
    <w:lvl w:ilvl="2" w:tentative="0">
      <w:start w:val="1"/>
      <w:numFmt w:val="japaneseCounting"/>
      <w:lvlText w:val="第%3章"/>
      <w:lvlJc w:val="left"/>
      <w:pPr>
        <w:tabs>
          <w:tab w:val="left" w:pos="1575"/>
        </w:tabs>
        <w:ind w:left="1575" w:hanging="735"/>
      </w:pPr>
      <w:rPr>
        <w:rFonts w:hint="eastAsia"/>
      </w:rPr>
    </w:lvl>
    <w:lvl w:ilvl="3" w:tentative="0">
      <w:start w:val="1"/>
      <w:numFmt w:val="chineseCountingThousand"/>
      <w:suff w:val="space"/>
      <w:lvlText w:val="（%4）"/>
      <w:lvlJc w:val="left"/>
      <w:pPr>
        <w:ind w:left="1117" w:leftChars="0" w:hanging="720" w:firstLineChars="0"/>
      </w:pPr>
      <w:rPr>
        <w:rFonts w:hint="eastAsia"/>
      </w:rPr>
    </w:lvl>
    <w:lvl w:ilvl="4" w:tentative="0">
      <w:start w:val="1"/>
      <w:numFmt w:val="japaneseCounting"/>
      <w:lvlText w:val="（%5）"/>
      <w:lvlJc w:val="left"/>
      <w:pPr>
        <w:ind w:left="2400" w:hanging="720"/>
      </w:pPr>
      <w:rPr>
        <w:rFonts w:hint="eastAsia"/>
      </w:rPr>
    </w:lvl>
    <w:lvl w:ilvl="5" w:tentative="0">
      <w:start w:val="2"/>
      <w:numFmt w:val="japaneseCounting"/>
      <w:lvlText w:val="%6、"/>
      <w:lvlJc w:val="left"/>
      <w:pPr>
        <w:ind w:left="2550" w:hanging="450"/>
      </w:pPr>
      <w:rPr>
        <w:rFonts w:hint="eastAsia"/>
      </w:rPr>
    </w:lvl>
    <w:lvl w:ilvl="6" w:tentative="0">
      <w:start w:val="2"/>
      <w:numFmt w:val="japaneseCounting"/>
      <w:lvlText w:val="(%7）"/>
      <w:lvlJc w:val="left"/>
      <w:pPr>
        <w:ind w:left="3240" w:hanging="7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eastAsia"/>
      </w:rPr>
    </w:lvl>
  </w:abstractNum>
  <w:abstractNum w:abstractNumId="1">
    <w:nsid w:val="857BA357"/>
    <w:multiLevelType w:val="multilevel"/>
    <w:tmpl w:val="857BA357"/>
    <w:lvl w:ilvl="0" w:tentative="0">
      <w:start w:val="1"/>
      <w:numFmt w:val="chineseCountingThousand"/>
      <w:suff w:val="space"/>
      <w:lvlText w:val="（%1）"/>
      <w:lvlJc w:val="left"/>
      <w:pPr>
        <w:ind w:left="1117" w:leftChars="0" w:hanging="720" w:firstLineChars="0"/>
      </w:pPr>
      <w:rPr>
        <w:rFonts w:hint="eastAsia"/>
      </w:rPr>
    </w:lvl>
    <w:lvl w:ilvl="1" w:tentative="0">
      <w:start w:val="1"/>
      <w:numFmt w:val="japaneseCounting"/>
      <w:lvlText w:val="第%2章"/>
      <w:lvlJc w:val="left"/>
      <w:pPr>
        <w:tabs>
          <w:tab w:val="left" w:pos="1680"/>
        </w:tabs>
        <w:ind w:left="1680" w:hanging="84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  <w:rPr>
        <w:rFonts w:hint="eastAsia"/>
      </w:rPr>
    </w:lvl>
  </w:abstractNum>
  <w:abstractNum w:abstractNumId="2">
    <w:nsid w:val="9018FF76"/>
    <w:multiLevelType w:val="multilevel"/>
    <w:tmpl w:val="9018FF76"/>
    <w:lvl w:ilvl="0" w:tentative="0">
      <w:start w:val="1"/>
      <w:numFmt w:val="chineseCountingThousand"/>
      <w:suff w:val="space"/>
      <w:lvlText w:val="（%1）"/>
      <w:lvlJc w:val="left"/>
      <w:pPr>
        <w:ind w:left="1117" w:leftChars="0" w:hanging="720" w:firstLineChars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  <w:rPr>
        <w:rFonts w:hint="eastAsia"/>
      </w:rPr>
    </w:lvl>
  </w:abstractNum>
  <w:abstractNum w:abstractNumId="3">
    <w:nsid w:val="9146D0C4"/>
    <w:multiLevelType w:val="singleLevel"/>
    <w:tmpl w:val="9146D0C4"/>
    <w:lvl w:ilvl="0" w:tentative="0">
      <w:start w:val="1"/>
      <w:numFmt w:val="chineseCounting"/>
      <w:suff w:val="space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>
    <w:nsid w:val="927D23B2"/>
    <w:multiLevelType w:val="multilevel"/>
    <w:tmpl w:val="927D23B2"/>
    <w:lvl w:ilvl="0" w:tentative="0">
      <w:start w:val="1"/>
      <w:numFmt w:val="chineseCountingThousand"/>
      <w:suff w:val="space"/>
      <w:lvlText w:val="（%1）"/>
      <w:lvlJc w:val="left"/>
      <w:pPr>
        <w:ind w:left="1117" w:leftChars="0" w:hanging="720" w:firstLineChars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420"/>
        </w:tabs>
        <w:ind w:left="42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260"/>
        </w:tabs>
        <w:ind w:left="126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680"/>
        </w:tabs>
        <w:ind w:left="168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2520"/>
        </w:tabs>
        <w:ind w:left="252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2940"/>
        </w:tabs>
        <w:ind w:left="2940" w:hanging="420"/>
      </w:pPr>
      <w:rPr>
        <w:rFonts w:hint="eastAsia"/>
      </w:rPr>
    </w:lvl>
  </w:abstractNum>
  <w:abstractNum w:abstractNumId="5">
    <w:nsid w:val="96F437C3"/>
    <w:multiLevelType w:val="singleLevel"/>
    <w:tmpl w:val="96F437C3"/>
    <w:lvl w:ilvl="0" w:tentative="0">
      <w:start w:val="1"/>
      <w:numFmt w:val="chineseCounting"/>
      <w:suff w:val="space"/>
      <w:lvlText w:val="（%1）"/>
      <w:lvlJc w:val="left"/>
      <w:pPr>
        <w:ind w:left="0" w:firstLine="420"/>
      </w:pPr>
      <w:rPr>
        <w:rFonts w:hint="eastAsia"/>
      </w:rPr>
    </w:lvl>
  </w:abstractNum>
  <w:abstractNum w:abstractNumId="6">
    <w:nsid w:val="975A4909"/>
    <w:multiLevelType w:val="multilevel"/>
    <w:tmpl w:val="975A4909"/>
    <w:lvl w:ilvl="0" w:tentative="0">
      <w:start w:val="1"/>
      <w:numFmt w:val="chineseCountingThousand"/>
      <w:suff w:val="space"/>
      <w:lvlText w:val="（%1）"/>
      <w:lvlJc w:val="left"/>
      <w:pPr>
        <w:ind w:left="1117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-23"/>
        </w:tabs>
        <w:ind w:left="-23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97"/>
        </w:tabs>
        <w:ind w:left="397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817"/>
        </w:tabs>
        <w:ind w:left="817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237"/>
        </w:tabs>
        <w:ind w:left="1237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657"/>
        </w:tabs>
        <w:ind w:left="1657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077"/>
        </w:tabs>
        <w:ind w:left="2077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2497"/>
        </w:tabs>
        <w:ind w:left="2497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2917"/>
        </w:tabs>
        <w:ind w:left="2917" w:hanging="420"/>
      </w:pPr>
      <w:rPr>
        <w:rFonts w:hint="eastAsia"/>
      </w:rPr>
    </w:lvl>
  </w:abstractNum>
  <w:abstractNum w:abstractNumId="7">
    <w:nsid w:val="AEE3E994"/>
    <w:multiLevelType w:val="multilevel"/>
    <w:tmpl w:val="AEE3E994"/>
    <w:lvl w:ilvl="0" w:tentative="0">
      <w:start w:val="1"/>
      <w:numFmt w:val="decimal"/>
      <w:lvlText w:val="%1、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1" w:tentative="0">
      <w:start w:val="2"/>
      <w:numFmt w:val="japaneseCounting"/>
      <w:lvlText w:val="第%2章"/>
      <w:lvlJc w:val="left"/>
      <w:pPr>
        <w:tabs>
          <w:tab w:val="left" w:pos="1680"/>
        </w:tabs>
        <w:ind w:left="1680" w:hanging="840"/>
      </w:pPr>
      <w:rPr>
        <w:rFonts w:hint="eastAsia"/>
      </w:rPr>
    </w:lvl>
    <w:lvl w:ilvl="2" w:tentative="0">
      <w:start w:val="1"/>
      <w:numFmt w:val="chineseCountingThousand"/>
      <w:suff w:val="space"/>
      <w:lvlText w:val="（%3）"/>
      <w:lvlJc w:val="left"/>
      <w:pPr>
        <w:ind w:left="1117" w:leftChars="0" w:hanging="720" w:firstLineChars="0"/>
      </w:pPr>
      <w:rPr>
        <w:rFonts w:hint="eastAsia"/>
      </w:rPr>
    </w:lvl>
    <w:lvl w:ilvl="3" w:tentative="0">
      <w:start w:val="1"/>
      <w:numFmt w:val="none"/>
      <w:lvlText w:val="%4．"/>
      <w:lvlJc w:val="left"/>
      <w:pPr>
        <w:tabs>
          <w:tab w:val="left" w:pos="2040"/>
        </w:tabs>
        <w:ind w:left="2040" w:hanging="360"/>
      </w:pPr>
      <w:rPr>
        <w:rFonts w:hint="eastAsia"/>
      </w:rPr>
    </w:lvl>
    <w:lvl w:ilvl="4" w:tentative="0">
      <w:start w:val="3"/>
      <w:numFmt w:val="japaneseCounting"/>
      <w:lvlText w:val="%5、"/>
      <w:lvlJc w:val="left"/>
      <w:pPr>
        <w:ind w:left="2532" w:hanging="432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  <w:rPr>
        <w:rFonts w:hint="eastAsia"/>
      </w:rPr>
    </w:lvl>
  </w:abstractNum>
  <w:abstractNum w:abstractNumId="8">
    <w:nsid w:val="AF0D8FE3"/>
    <w:multiLevelType w:val="multilevel"/>
    <w:tmpl w:val="AF0D8FE3"/>
    <w:lvl w:ilvl="0" w:tentative="0">
      <w:start w:val="1"/>
      <w:numFmt w:val="chineseCountingThousand"/>
      <w:suff w:val="space"/>
      <w:lvlText w:val="（%1）"/>
      <w:lvlJc w:val="left"/>
      <w:pPr>
        <w:ind w:left="1117" w:leftChars="0" w:hanging="720" w:firstLineChars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eastAsia"/>
      </w:rPr>
    </w:lvl>
  </w:abstractNum>
  <w:abstractNum w:abstractNumId="9">
    <w:nsid w:val="B0E1BD2F"/>
    <w:multiLevelType w:val="multilevel"/>
    <w:tmpl w:val="B0E1BD2F"/>
    <w:lvl w:ilvl="0" w:tentative="0">
      <w:start w:val="1"/>
      <w:numFmt w:val="chineseCountingThousand"/>
      <w:suff w:val="space"/>
      <w:lvlText w:val="（%1）"/>
      <w:lvlJc w:val="left"/>
      <w:pPr>
        <w:ind w:left="1117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-23"/>
        </w:tabs>
        <w:ind w:left="-23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97"/>
        </w:tabs>
        <w:ind w:left="397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817"/>
        </w:tabs>
        <w:ind w:left="817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237"/>
        </w:tabs>
        <w:ind w:left="1237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657"/>
        </w:tabs>
        <w:ind w:left="1657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077"/>
        </w:tabs>
        <w:ind w:left="2077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2497"/>
        </w:tabs>
        <w:ind w:left="2497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2917"/>
        </w:tabs>
        <w:ind w:left="2917" w:hanging="420"/>
      </w:pPr>
      <w:rPr>
        <w:rFonts w:hint="eastAsia"/>
      </w:rPr>
    </w:lvl>
  </w:abstractNum>
  <w:abstractNum w:abstractNumId="10">
    <w:nsid w:val="B4EE4DEC"/>
    <w:multiLevelType w:val="multilevel"/>
    <w:tmpl w:val="B4EE4DEC"/>
    <w:lvl w:ilvl="0" w:tentative="0">
      <w:start w:val="1"/>
      <w:numFmt w:val="chineseCountingThousand"/>
      <w:suff w:val="space"/>
      <w:lvlText w:val="（%1）"/>
      <w:lvlJc w:val="left"/>
      <w:pPr>
        <w:ind w:left="1117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-23"/>
        </w:tabs>
        <w:ind w:left="-23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97"/>
        </w:tabs>
        <w:ind w:left="397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817"/>
        </w:tabs>
        <w:ind w:left="817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237"/>
        </w:tabs>
        <w:ind w:left="1237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657"/>
        </w:tabs>
        <w:ind w:left="1657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077"/>
        </w:tabs>
        <w:ind w:left="2077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2497"/>
        </w:tabs>
        <w:ind w:left="2497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2917"/>
        </w:tabs>
        <w:ind w:left="2917" w:hanging="420"/>
      </w:pPr>
      <w:rPr>
        <w:rFonts w:hint="eastAsia"/>
      </w:rPr>
    </w:lvl>
  </w:abstractNum>
  <w:abstractNum w:abstractNumId="11">
    <w:nsid w:val="C1C82B28"/>
    <w:multiLevelType w:val="multilevel"/>
    <w:tmpl w:val="C1C82B28"/>
    <w:lvl w:ilvl="0" w:tentative="0">
      <w:start w:val="1"/>
      <w:numFmt w:val="chineseCountingThousand"/>
      <w:suff w:val="space"/>
      <w:lvlText w:val="（%1）"/>
      <w:lvlJc w:val="left"/>
      <w:pPr>
        <w:ind w:left="1117" w:leftChars="0" w:hanging="720" w:firstLineChars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eastAsia"/>
      </w:rPr>
    </w:lvl>
  </w:abstractNum>
  <w:abstractNum w:abstractNumId="12">
    <w:nsid w:val="C3648D5D"/>
    <w:multiLevelType w:val="multilevel"/>
    <w:tmpl w:val="C3648D5D"/>
    <w:lvl w:ilvl="0" w:tentative="0">
      <w:start w:val="1"/>
      <w:numFmt w:val="chineseCountingThousand"/>
      <w:suff w:val="space"/>
      <w:lvlText w:val="（%1）"/>
      <w:lvlJc w:val="left"/>
      <w:pPr>
        <w:ind w:left="1117" w:leftChars="0" w:hanging="720" w:firstLineChars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eastAsia"/>
      </w:rPr>
    </w:lvl>
  </w:abstractNum>
  <w:abstractNum w:abstractNumId="13">
    <w:nsid w:val="C8CC800B"/>
    <w:multiLevelType w:val="multilevel"/>
    <w:tmpl w:val="C8CC800B"/>
    <w:lvl w:ilvl="0" w:tentative="0">
      <w:start w:val="1"/>
      <w:numFmt w:val="chineseCountingThousand"/>
      <w:suff w:val="space"/>
      <w:lvlText w:val="（%1）"/>
      <w:lvlJc w:val="left"/>
      <w:pPr>
        <w:ind w:left="1117" w:leftChars="0" w:hanging="720" w:firstLineChars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-23"/>
        </w:tabs>
        <w:ind w:left="-23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97"/>
        </w:tabs>
        <w:ind w:left="397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817"/>
        </w:tabs>
        <w:ind w:left="817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237"/>
        </w:tabs>
        <w:ind w:left="1237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657"/>
        </w:tabs>
        <w:ind w:left="1657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077"/>
        </w:tabs>
        <w:ind w:left="2077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2497"/>
        </w:tabs>
        <w:ind w:left="2497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2917"/>
        </w:tabs>
        <w:ind w:left="2917" w:hanging="420"/>
      </w:pPr>
      <w:rPr>
        <w:rFonts w:hint="eastAsia"/>
      </w:rPr>
    </w:lvl>
  </w:abstractNum>
  <w:abstractNum w:abstractNumId="14">
    <w:nsid w:val="CA1C63F5"/>
    <w:multiLevelType w:val="multilevel"/>
    <w:tmpl w:val="CA1C63F5"/>
    <w:lvl w:ilvl="0" w:tentative="0">
      <w:start w:val="1"/>
      <w:numFmt w:val="chineseCountingThousand"/>
      <w:suff w:val="space"/>
      <w:lvlText w:val="（%1）"/>
      <w:lvlJc w:val="left"/>
      <w:pPr>
        <w:ind w:left="1117" w:leftChars="0" w:hanging="720" w:firstLineChars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eastAsia"/>
      </w:rPr>
    </w:lvl>
  </w:abstractNum>
  <w:abstractNum w:abstractNumId="15">
    <w:nsid w:val="D36C89A4"/>
    <w:multiLevelType w:val="multilevel"/>
    <w:tmpl w:val="D36C89A4"/>
    <w:lvl w:ilvl="0" w:tentative="0">
      <w:start w:val="1"/>
      <w:numFmt w:val="chineseCountingThousand"/>
      <w:suff w:val="space"/>
      <w:lvlText w:val="（%1）"/>
      <w:lvlJc w:val="left"/>
      <w:pPr>
        <w:ind w:left="1117" w:leftChars="0" w:hanging="720" w:firstLineChars="0"/>
      </w:pPr>
      <w:rPr>
        <w:rFonts w:hint="eastAsia"/>
      </w:rPr>
    </w:lvl>
    <w:lvl w:ilvl="1" w:tentative="0">
      <w:start w:val="3"/>
      <w:numFmt w:val="japaneseCounting"/>
      <w:lvlText w:val="第%2章"/>
      <w:lvlJc w:val="left"/>
      <w:pPr>
        <w:tabs>
          <w:tab w:val="left" w:pos="1275"/>
        </w:tabs>
        <w:ind w:left="1275" w:hanging="855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eastAsia"/>
      </w:rPr>
    </w:lvl>
  </w:abstractNum>
  <w:abstractNum w:abstractNumId="16">
    <w:nsid w:val="D5E24669"/>
    <w:multiLevelType w:val="singleLevel"/>
    <w:tmpl w:val="D5E24669"/>
    <w:lvl w:ilvl="0" w:tentative="0">
      <w:start w:val="1"/>
      <w:numFmt w:val="chineseCounting"/>
      <w:suff w:val="space"/>
      <w:lvlText w:val="（%1）"/>
      <w:lvlJc w:val="left"/>
      <w:pPr>
        <w:ind w:left="0" w:firstLine="420"/>
      </w:pPr>
      <w:rPr>
        <w:rFonts w:hint="eastAsia"/>
      </w:rPr>
    </w:lvl>
  </w:abstractNum>
  <w:abstractNum w:abstractNumId="17">
    <w:nsid w:val="D820F0B0"/>
    <w:multiLevelType w:val="singleLevel"/>
    <w:tmpl w:val="D820F0B0"/>
    <w:lvl w:ilvl="0" w:tentative="0">
      <w:start w:val="1"/>
      <w:numFmt w:val="chineseCounting"/>
      <w:suff w:val="space"/>
      <w:lvlText w:val="（%1）"/>
      <w:lvlJc w:val="left"/>
      <w:pPr>
        <w:ind w:left="0" w:firstLine="420"/>
      </w:pPr>
      <w:rPr>
        <w:rFonts w:hint="eastAsia"/>
      </w:rPr>
    </w:lvl>
  </w:abstractNum>
  <w:abstractNum w:abstractNumId="18">
    <w:nsid w:val="DF24745E"/>
    <w:multiLevelType w:val="multilevel"/>
    <w:tmpl w:val="DF24745E"/>
    <w:lvl w:ilvl="0" w:tentative="0">
      <w:start w:val="1"/>
      <w:numFmt w:val="chineseCountingThousand"/>
      <w:suff w:val="space"/>
      <w:lvlText w:val="（%1）"/>
      <w:lvlJc w:val="left"/>
      <w:pPr>
        <w:ind w:left="1117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-23"/>
        </w:tabs>
        <w:ind w:left="-23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97"/>
        </w:tabs>
        <w:ind w:left="397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817"/>
        </w:tabs>
        <w:ind w:left="817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237"/>
        </w:tabs>
        <w:ind w:left="1237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657"/>
        </w:tabs>
        <w:ind w:left="1657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077"/>
        </w:tabs>
        <w:ind w:left="2077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2497"/>
        </w:tabs>
        <w:ind w:left="2497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2917"/>
        </w:tabs>
        <w:ind w:left="2917" w:hanging="420"/>
      </w:pPr>
      <w:rPr>
        <w:rFonts w:hint="eastAsia"/>
      </w:rPr>
    </w:lvl>
  </w:abstractNum>
  <w:abstractNum w:abstractNumId="19">
    <w:nsid w:val="E24E66A2"/>
    <w:multiLevelType w:val="multilevel"/>
    <w:tmpl w:val="E24E66A2"/>
    <w:lvl w:ilvl="0" w:tentative="0">
      <w:start w:val="1"/>
      <w:numFmt w:val="chineseCountingThousand"/>
      <w:suff w:val="space"/>
      <w:lvlText w:val="（%1）"/>
      <w:lvlJc w:val="left"/>
      <w:pPr>
        <w:ind w:left="1117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-23"/>
        </w:tabs>
        <w:ind w:left="-23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97"/>
        </w:tabs>
        <w:ind w:left="397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817"/>
        </w:tabs>
        <w:ind w:left="817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237"/>
        </w:tabs>
        <w:ind w:left="1237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657"/>
        </w:tabs>
        <w:ind w:left="1657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077"/>
        </w:tabs>
        <w:ind w:left="2077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2497"/>
        </w:tabs>
        <w:ind w:left="2497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2917"/>
        </w:tabs>
        <w:ind w:left="2917" w:hanging="420"/>
      </w:pPr>
      <w:rPr>
        <w:rFonts w:hint="eastAsia"/>
      </w:rPr>
    </w:lvl>
  </w:abstractNum>
  <w:abstractNum w:abstractNumId="20">
    <w:nsid w:val="EFD61AF4"/>
    <w:multiLevelType w:val="multilevel"/>
    <w:tmpl w:val="EFD61AF4"/>
    <w:lvl w:ilvl="0" w:tentative="0">
      <w:start w:val="1"/>
      <w:numFmt w:val="chineseCountingThousand"/>
      <w:suff w:val="space"/>
      <w:lvlText w:val="（%1）"/>
      <w:lvlJc w:val="left"/>
      <w:pPr>
        <w:ind w:left="1117" w:leftChars="0" w:hanging="720" w:firstLineChars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420"/>
        </w:tabs>
        <w:ind w:left="42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260"/>
        </w:tabs>
        <w:ind w:left="126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680"/>
        </w:tabs>
        <w:ind w:left="168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2520"/>
        </w:tabs>
        <w:ind w:left="252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2940"/>
        </w:tabs>
        <w:ind w:left="2940" w:hanging="420"/>
      </w:pPr>
      <w:rPr>
        <w:rFonts w:hint="eastAsia"/>
      </w:rPr>
    </w:lvl>
  </w:abstractNum>
  <w:abstractNum w:abstractNumId="21">
    <w:nsid w:val="F9A232C2"/>
    <w:multiLevelType w:val="singleLevel"/>
    <w:tmpl w:val="F9A232C2"/>
    <w:lvl w:ilvl="0" w:tentative="0">
      <w:start w:val="1"/>
      <w:numFmt w:val="chineseCounting"/>
      <w:suff w:val="space"/>
      <w:lvlText w:val="（%1）"/>
      <w:lvlJc w:val="left"/>
      <w:pPr>
        <w:ind w:left="0" w:firstLine="420"/>
      </w:pPr>
      <w:rPr>
        <w:rFonts w:hint="eastAsia"/>
      </w:rPr>
    </w:lvl>
  </w:abstractNum>
  <w:abstractNum w:abstractNumId="22">
    <w:nsid w:val="03D24D60"/>
    <w:multiLevelType w:val="multilevel"/>
    <w:tmpl w:val="03D24D60"/>
    <w:lvl w:ilvl="0" w:tentative="0">
      <w:start w:val="3"/>
      <w:numFmt w:val="japaneseCounting"/>
      <w:lvlText w:val="%1、"/>
      <w:lvlJc w:val="left"/>
      <w:pPr>
        <w:ind w:left="432" w:hanging="432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05A406EA"/>
    <w:multiLevelType w:val="multilevel"/>
    <w:tmpl w:val="05A406EA"/>
    <w:lvl w:ilvl="0" w:tentative="0">
      <w:start w:val="1"/>
      <w:numFmt w:val="chineseCountingThousand"/>
      <w:suff w:val="space"/>
      <w:lvlText w:val="（%1）"/>
      <w:lvlJc w:val="left"/>
      <w:pPr>
        <w:ind w:left="1117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-23"/>
        </w:tabs>
        <w:ind w:left="-23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97"/>
        </w:tabs>
        <w:ind w:left="397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817"/>
        </w:tabs>
        <w:ind w:left="817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237"/>
        </w:tabs>
        <w:ind w:left="1237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657"/>
        </w:tabs>
        <w:ind w:left="1657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077"/>
        </w:tabs>
        <w:ind w:left="2077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2497"/>
        </w:tabs>
        <w:ind w:left="2497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2917"/>
        </w:tabs>
        <w:ind w:left="2917" w:hanging="420"/>
      </w:pPr>
      <w:rPr>
        <w:rFonts w:hint="eastAsia"/>
      </w:rPr>
    </w:lvl>
  </w:abstractNum>
  <w:abstractNum w:abstractNumId="24">
    <w:nsid w:val="05B1A0A5"/>
    <w:multiLevelType w:val="singleLevel"/>
    <w:tmpl w:val="05B1A0A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5">
    <w:nsid w:val="131247F0"/>
    <w:multiLevelType w:val="multilevel"/>
    <w:tmpl w:val="131247F0"/>
    <w:lvl w:ilvl="0" w:tentative="0">
      <w:start w:val="3"/>
      <w:numFmt w:val="japaneseCounting"/>
      <w:lvlText w:val="%1、"/>
      <w:lvlJc w:val="left"/>
      <w:pPr>
        <w:ind w:left="432" w:hanging="432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1392B05A"/>
    <w:multiLevelType w:val="multilevel"/>
    <w:tmpl w:val="1392B05A"/>
    <w:lvl w:ilvl="0" w:tentative="0">
      <w:start w:val="1"/>
      <w:numFmt w:val="chineseCountingThousand"/>
      <w:suff w:val="space"/>
      <w:lvlText w:val="（%1）"/>
      <w:lvlJc w:val="left"/>
      <w:pPr>
        <w:ind w:left="1117" w:leftChars="0" w:hanging="720" w:firstLineChars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eastAsia"/>
      </w:rPr>
    </w:lvl>
  </w:abstractNum>
  <w:abstractNum w:abstractNumId="27">
    <w:nsid w:val="1794501B"/>
    <w:multiLevelType w:val="multilevel"/>
    <w:tmpl w:val="1794501B"/>
    <w:lvl w:ilvl="0" w:tentative="0">
      <w:start w:val="1"/>
      <w:numFmt w:val="chineseCountingThousand"/>
      <w:suff w:val="space"/>
      <w:lvlText w:val="（%1）"/>
      <w:lvlJc w:val="left"/>
      <w:pPr>
        <w:ind w:left="1117" w:hanging="720"/>
      </w:pPr>
      <w:rPr>
        <w:rFonts w:hint="eastAsia"/>
        <w:b w:val="0"/>
        <w:color w:val="000000"/>
      </w:rPr>
    </w:lvl>
    <w:lvl w:ilvl="1" w:tentative="0">
      <w:start w:val="1"/>
      <w:numFmt w:val="lowerLetter"/>
      <w:lvlText w:val="%2)"/>
      <w:lvlJc w:val="left"/>
      <w:pPr>
        <w:tabs>
          <w:tab w:val="left" w:pos="-23"/>
        </w:tabs>
        <w:ind w:left="-23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97"/>
        </w:tabs>
        <w:ind w:left="397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817"/>
        </w:tabs>
        <w:ind w:left="817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237"/>
        </w:tabs>
        <w:ind w:left="1237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657"/>
        </w:tabs>
        <w:ind w:left="1657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077"/>
        </w:tabs>
        <w:ind w:left="2077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2497"/>
        </w:tabs>
        <w:ind w:left="2497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2917"/>
        </w:tabs>
        <w:ind w:left="2917" w:hanging="420"/>
      </w:pPr>
      <w:rPr>
        <w:rFonts w:hint="eastAsia"/>
      </w:rPr>
    </w:lvl>
  </w:abstractNum>
  <w:abstractNum w:abstractNumId="28">
    <w:nsid w:val="1E8CF1CF"/>
    <w:multiLevelType w:val="multilevel"/>
    <w:tmpl w:val="1E8CF1CF"/>
    <w:lvl w:ilvl="0" w:tentative="0">
      <w:start w:val="1"/>
      <w:numFmt w:val="chineseCountingThousand"/>
      <w:suff w:val="space"/>
      <w:lvlText w:val="（%1）"/>
      <w:lvlJc w:val="left"/>
      <w:pPr>
        <w:ind w:left="1117" w:leftChars="0" w:hanging="720" w:firstLineChars="0"/>
      </w:pPr>
      <w:rPr>
        <w:rFonts w:hint="eastAsia"/>
        <w:b w:val="0"/>
      </w:rPr>
    </w:lvl>
    <w:lvl w:ilvl="1" w:tentative="0">
      <w:start w:val="1"/>
      <w:numFmt w:val="lowerLetter"/>
      <w:lvlText w:val="%2)"/>
      <w:lvlJc w:val="left"/>
      <w:pPr>
        <w:tabs>
          <w:tab w:val="left" w:pos="-23"/>
        </w:tabs>
        <w:ind w:left="-23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97"/>
        </w:tabs>
        <w:ind w:left="397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817"/>
        </w:tabs>
        <w:ind w:left="817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237"/>
        </w:tabs>
        <w:ind w:left="1237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657"/>
        </w:tabs>
        <w:ind w:left="1657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077"/>
        </w:tabs>
        <w:ind w:left="2077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2497"/>
        </w:tabs>
        <w:ind w:left="2497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2917"/>
        </w:tabs>
        <w:ind w:left="2917" w:hanging="420"/>
      </w:pPr>
      <w:rPr>
        <w:rFonts w:hint="eastAsia"/>
      </w:rPr>
    </w:lvl>
  </w:abstractNum>
  <w:abstractNum w:abstractNumId="29">
    <w:nsid w:val="27696621"/>
    <w:multiLevelType w:val="multilevel"/>
    <w:tmpl w:val="27696621"/>
    <w:lvl w:ilvl="0" w:tentative="0">
      <w:start w:val="1"/>
      <w:numFmt w:val="chineseCountingThousand"/>
      <w:suff w:val="space"/>
      <w:lvlText w:val="（%1）"/>
      <w:lvlJc w:val="left"/>
      <w:pPr>
        <w:ind w:left="1117" w:leftChars="0" w:hanging="720" w:firstLineChars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eastAsia"/>
      </w:rPr>
    </w:lvl>
  </w:abstractNum>
  <w:abstractNum w:abstractNumId="30">
    <w:nsid w:val="28F3B62F"/>
    <w:multiLevelType w:val="multilevel"/>
    <w:tmpl w:val="28F3B62F"/>
    <w:lvl w:ilvl="0" w:tentative="0">
      <w:start w:val="1"/>
      <w:numFmt w:val="chineseCountingThousand"/>
      <w:suff w:val="space"/>
      <w:lvlText w:val="（%1）"/>
      <w:lvlJc w:val="left"/>
      <w:pPr>
        <w:ind w:left="1117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-23"/>
        </w:tabs>
        <w:ind w:left="-23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97"/>
        </w:tabs>
        <w:ind w:left="397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817"/>
        </w:tabs>
        <w:ind w:left="817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237"/>
        </w:tabs>
        <w:ind w:left="1237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657"/>
        </w:tabs>
        <w:ind w:left="1657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077"/>
        </w:tabs>
        <w:ind w:left="2077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2497"/>
        </w:tabs>
        <w:ind w:left="2497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2917"/>
        </w:tabs>
        <w:ind w:left="2917" w:hanging="420"/>
      </w:pPr>
      <w:rPr>
        <w:rFonts w:hint="eastAsia"/>
      </w:rPr>
    </w:lvl>
  </w:abstractNum>
  <w:abstractNum w:abstractNumId="31">
    <w:nsid w:val="3558E4F9"/>
    <w:multiLevelType w:val="multilevel"/>
    <w:tmpl w:val="3558E4F9"/>
    <w:lvl w:ilvl="0" w:tentative="0">
      <w:start w:val="1"/>
      <w:numFmt w:val="chineseCountingThousand"/>
      <w:suff w:val="space"/>
      <w:lvlText w:val="（%1）"/>
      <w:lvlJc w:val="left"/>
      <w:pPr>
        <w:ind w:left="1117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-23"/>
        </w:tabs>
        <w:ind w:left="-23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97"/>
        </w:tabs>
        <w:ind w:left="397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817"/>
        </w:tabs>
        <w:ind w:left="817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237"/>
        </w:tabs>
        <w:ind w:left="1237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657"/>
        </w:tabs>
        <w:ind w:left="1657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077"/>
        </w:tabs>
        <w:ind w:left="2077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2497"/>
        </w:tabs>
        <w:ind w:left="2497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2917"/>
        </w:tabs>
        <w:ind w:left="2917" w:hanging="420"/>
      </w:pPr>
      <w:rPr>
        <w:rFonts w:hint="eastAsia"/>
      </w:rPr>
    </w:lvl>
  </w:abstractNum>
  <w:abstractNum w:abstractNumId="32">
    <w:nsid w:val="396EDE39"/>
    <w:multiLevelType w:val="singleLevel"/>
    <w:tmpl w:val="396EDE3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3">
    <w:nsid w:val="5456B017"/>
    <w:multiLevelType w:val="multilevel"/>
    <w:tmpl w:val="5456B017"/>
    <w:lvl w:ilvl="0" w:tentative="0">
      <w:start w:val="1"/>
      <w:numFmt w:val="chineseCountingThousand"/>
      <w:suff w:val="space"/>
      <w:lvlText w:val="（%1）"/>
      <w:lvlJc w:val="left"/>
      <w:pPr>
        <w:ind w:left="1117" w:leftChars="0" w:hanging="720" w:firstLineChars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eastAsia"/>
      </w:rPr>
    </w:lvl>
  </w:abstractNum>
  <w:abstractNum w:abstractNumId="34">
    <w:nsid w:val="566DCCFC"/>
    <w:multiLevelType w:val="multilevel"/>
    <w:tmpl w:val="566DCCFC"/>
    <w:lvl w:ilvl="0" w:tentative="0">
      <w:start w:val="1"/>
      <w:numFmt w:val="chineseCountingThousand"/>
      <w:suff w:val="space"/>
      <w:lvlText w:val="（%1）"/>
      <w:lvlJc w:val="left"/>
      <w:pPr>
        <w:ind w:left="1117" w:leftChars="0" w:hanging="720" w:firstLineChars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eastAsia"/>
      </w:rPr>
    </w:lvl>
  </w:abstractNum>
  <w:abstractNum w:abstractNumId="35">
    <w:nsid w:val="5E3A2094"/>
    <w:multiLevelType w:val="multilevel"/>
    <w:tmpl w:val="5E3A2094"/>
    <w:lvl w:ilvl="0" w:tentative="0">
      <w:start w:val="1"/>
      <w:numFmt w:val="chineseCountingThousand"/>
      <w:suff w:val="space"/>
      <w:lvlText w:val="（%1）"/>
      <w:lvlJc w:val="left"/>
      <w:pPr>
        <w:ind w:left="1117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-23"/>
        </w:tabs>
        <w:ind w:left="-23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97"/>
        </w:tabs>
        <w:ind w:left="397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817"/>
        </w:tabs>
        <w:ind w:left="817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237"/>
        </w:tabs>
        <w:ind w:left="1237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657"/>
        </w:tabs>
        <w:ind w:left="1657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077"/>
        </w:tabs>
        <w:ind w:left="2077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2497"/>
        </w:tabs>
        <w:ind w:left="2497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2917"/>
        </w:tabs>
        <w:ind w:left="2917" w:hanging="420"/>
      </w:pPr>
      <w:rPr>
        <w:rFonts w:hint="eastAsia"/>
      </w:rPr>
    </w:lvl>
  </w:abstractNum>
  <w:abstractNum w:abstractNumId="36">
    <w:nsid w:val="6FB503AF"/>
    <w:multiLevelType w:val="multilevel"/>
    <w:tmpl w:val="6FB503AF"/>
    <w:lvl w:ilvl="0" w:tentative="0">
      <w:start w:val="1"/>
      <w:numFmt w:val="chineseCountingThousand"/>
      <w:suff w:val="space"/>
      <w:lvlText w:val="（%1）"/>
      <w:lvlJc w:val="left"/>
      <w:pPr>
        <w:ind w:left="1117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-23"/>
        </w:tabs>
        <w:ind w:left="-23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97"/>
        </w:tabs>
        <w:ind w:left="397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817"/>
        </w:tabs>
        <w:ind w:left="817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237"/>
        </w:tabs>
        <w:ind w:left="1237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657"/>
        </w:tabs>
        <w:ind w:left="1657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077"/>
        </w:tabs>
        <w:ind w:left="2077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2497"/>
        </w:tabs>
        <w:ind w:left="2497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2917"/>
        </w:tabs>
        <w:ind w:left="2917" w:hanging="420"/>
      </w:pPr>
      <w:rPr>
        <w:rFonts w:hint="eastAsia"/>
      </w:rPr>
    </w:lvl>
  </w:abstractNum>
  <w:abstractNum w:abstractNumId="37">
    <w:nsid w:val="75E32307"/>
    <w:multiLevelType w:val="multilevel"/>
    <w:tmpl w:val="75E32307"/>
    <w:lvl w:ilvl="0" w:tentative="0">
      <w:start w:val="1"/>
      <w:numFmt w:val="chineseCountingThousand"/>
      <w:suff w:val="space"/>
      <w:lvlText w:val="（%1）"/>
      <w:lvlJc w:val="left"/>
      <w:pPr>
        <w:ind w:left="1117" w:leftChars="0" w:hanging="720" w:firstLineChars="0"/>
      </w:pPr>
      <w:rPr>
        <w:rFonts w:hint="eastAsia"/>
      </w:rPr>
    </w:lvl>
    <w:lvl w:ilvl="1" w:tentative="0">
      <w:start w:val="2"/>
      <w:numFmt w:val="decimal"/>
      <w:lvlText w:val="%2．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entative="0">
      <w:start w:val="1"/>
      <w:numFmt w:val="decimal"/>
      <w:lvlText w:val="（%3）"/>
      <w:lvlJc w:val="left"/>
      <w:pPr>
        <w:tabs>
          <w:tab w:val="left" w:pos="1560"/>
        </w:tabs>
        <w:ind w:left="1560" w:hanging="720"/>
      </w:pPr>
      <w:rPr>
        <w:rFonts w:hint="eastAsia"/>
      </w:rPr>
    </w:lvl>
    <w:lvl w:ilvl="3" w:tentative="0">
      <w:start w:val="4"/>
      <w:numFmt w:val="japaneseCounting"/>
      <w:lvlText w:val="%4、"/>
      <w:lvlJc w:val="left"/>
      <w:pPr>
        <w:ind w:left="1710" w:hanging="45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eastAsia"/>
      </w:rPr>
    </w:lvl>
  </w:abstractNum>
  <w:abstractNum w:abstractNumId="38">
    <w:nsid w:val="77F164F4"/>
    <w:multiLevelType w:val="singleLevel"/>
    <w:tmpl w:val="77F164F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6"/>
  </w:num>
  <w:num w:numId="3">
    <w:abstractNumId w:val="18"/>
  </w:num>
  <w:num w:numId="4">
    <w:abstractNumId w:val="31"/>
  </w:num>
  <w:num w:numId="5">
    <w:abstractNumId w:val="28"/>
  </w:num>
  <w:num w:numId="6">
    <w:abstractNumId w:val="9"/>
  </w:num>
  <w:num w:numId="7">
    <w:abstractNumId w:val="36"/>
  </w:num>
  <w:num w:numId="8">
    <w:abstractNumId w:val="13"/>
  </w:num>
  <w:num w:numId="9">
    <w:abstractNumId w:val="10"/>
  </w:num>
  <w:num w:numId="10">
    <w:abstractNumId w:val="30"/>
  </w:num>
  <w:num w:numId="11">
    <w:abstractNumId w:val="23"/>
  </w:num>
  <w:num w:numId="12">
    <w:abstractNumId w:val="27"/>
  </w:num>
  <w:num w:numId="13">
    <w:abstractNumId w:val="19"/>
  </w:num>
  <w:num w:numId="14">
    <w:abstractNumId w:val="35"/>
  </w:num>
  <w:num w:numId="15">
    <w:abstractNumId w:val="21"/>
  </w:num>
  <w:num w:numId="16">
    <w:abstractNumId w:val="37"/>
  </w:num>
  <w:num w:numId="17">
    <w:abstractNumId w:val="22"/>
  </w:num>
  <w:num w:numId="18">
    <w:abstractNumId w:val="34"/>
  </w:num>
  <w:num w:numId="19">
    <w:abstractNumId w:val="32"/>
  </w:num>
  <w:num w:numId="20">
    <w:abstractNumId w:val="17"/>
  </w:num>
  <w:num w:numId="21">
    <w:abstractNumId w:val="29"/>
  </w:num>
  <w:num w:numId="22">
    <w:abstractNumId w:val="15"/>
  </w:num>
  <w:num w:numId="23">
    <w:abstractNumId w:val="25"/>
  </w:num>
  <w:num w:numId="24">
    <w:abstractNumId w:val="14"/>
  </w:num>
  <w:num w:numId="25">
    <w:abstractNumId w:val="33"/>
  </w:num>
  <w:num w:numId="26">
    <w:abstractNumId w:val="8"/>
  </w:num>
  <w:num w:numId="27">
    <w:abstractNumId w:val="11"/>
  </w:num>
  <w:num w:numId="28">
    <w:abstractNumId w:val="26"/>
  </w:num>
  <w:num w:numId="29">
    <w:abstractNumId w:val="12"/>
  </w:num>
  <w:num w:numId="30">
    <w:abstractNumId w:val="16"/>
  </w:num>
  <w:num w:numId="31">
    <w:abstractNumId w:val="3"/>
  </w:num>
  <w:num w:numId="32">
    <w:abstractNumId w:val="1"/>
  </w:num>
  <w:num w:numId="33">
    <w:abstractNumId w:val="4"/>
  </w:num>
  <w:num w:numId="34">
    <w:abstractNumId w:val="24"/>
  </w:num>
  <w:num w:numId="35">
    <w:abstractNumId w:val="2"/>
  </w:num>
  <w:num w:numId="36">
    <w:abstractNumId w:val="20"/>
  </w:num>
  <w:num w:numId="37">
    <w:abstractNumId w:val="7"/>
  </w:num>
  <w:num w:numId="38">
    <w:abstractNumId w:val="38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NotTrackMoves/>
  <w:documentProtection w:enforcement="0"/>
  <w:defaultTabStop w:val="420"/>
  <w:drawingGridHorizontalSpacing w:val="104"/>
  <w:drawingGridVerticalSpacing w:val="333"/>
  <w:displayHorizontalDrawingGridEvery w:val="0"/>
  <w:characterSpacingControl w:val="doNotCompress"/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RiNjQ4MzhkNzA1YjQ2Y2Q2YTA3NWU3YTFkZGU5OWEifQ=="/>
  </w:docVars>
  <w:rsids>
    <w:rsidRoot w:val="00694950"/>
    <w:rsid w:val="00201E23"/>
    <w:rsid w:val="004808C1"/>
    <w:rsid w:val="00694950"/>
    <w:rsid w:val="00B915DA"/>
    <w:rsid w:val="00E96D47"/>
    <w:rsid w:val="00FC33EB"/>
    <w:rsid w:val="033C2BF5"/>
    <w:rsid w:val="28814A83"/>
    <w:rsid w:val="2FED0C50"/>
    <w:rsid w:val="4B895879"/>
    <w:rsid w:val="57E60BFB"/>
    <w:rsid w:val="6B5175AF"/>
    <w:rsid w:val="6DE05E38"/>
    <w:rsid w:val="7403073F"/>
    <w:rsid w:val="76FF686B"/>
    <w:rsid w:val="79E24222"/>
    <w:rsid w:val="7EE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默认段落字体1"/>
    <w:autoRedefine/>
    <w:semiHidden/>
    <w:qFormat/>
    <w:uiPriority w:val="0"/>
  </w:style>
  <w:style w:type="table" w:customStyle="1" w:styleId="7">
    <w:name w:val="普通表格1"/>
    <w:autoRedefine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Char"/>
    <w:link w:val="9"/>
    <w:qFormat/>
    <w:uiPriority w:val="0"/>
    <w:rPr>
      <w:kern w:val="2"/>
      <w:sz w:val="18"/>
      <w:szCs w:val="18"/>
    </w:rPr>
  </w:style>
  <w:style w:type="paragraph" w:customStyle="1" w:styleId="9">
    <w:name w:val="页眉1"/>
    <w:basedOn w:val="1"/>
    <w:link w:val="8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码1"/>
    <w:basedOn w:val="6"/>
    <w:qFormat/>
    <w:uiPriority w:val="0"/>
  </w:style>
  <w:style w:type="character" w:customStyle="1" w:styleId="11">
    <w:name w:val="正文文本 Char"/>
    <w:link w:val="12"/>
    <w:qFormat/>
    <w:uiPriority w:val="0"/>
    <w:rPr>
      <w:kern w:val="2"/>
      <w:sz w:val="21"/>
      <w:szCs w:val="24"/>
    </w:rPr>
  </w:style>
  <w:style w:type="paragraph" w:customStyle="1" w:styleId="12">
    <w:name w:val="正文文本1"/>
    <w:basedOn w:val="1"/>
    <w:link w:val="11"/>
    <w:qFormat/>
    <w:uiPriority w:val="0"/>
    <w:pPr>
      <w:spacing w:after="120"/>
    </w:pPr>
  </w:style>
  <w:style w:type="character" w:customStyle="1" w:styleId="13">
    <w:name w:val="批注框文本 Char"/>
    <w:link w:val="14"/>
    <w:qFormat/>
    <w:uiPriority w:val="0"/>
    <w:rPr>
      <w:kern w:val="2"/>
      <w:sz w:val="18"/>
      <w:szCs w:val="18"/>
    </w:rPr>
  </w:style>
  <w:style w:type="paragraph" w:customStyle="1" w:styleId="14">
    <w:name w:val="批注框文本1"/>
    <w:basedOn w:val="1"/>
    <w:link w:val="13"/>
    <w:autoRedefine/>
    <w:qFormat/>
    <w:uiPriority w:val="0"/>
    <w:rPr>
      <w:sz w:val="18"/>
      <w:szCs w:val="18"/>
    </w:rPr>
  </w:style>
  <w:style w:type="paragraph" w:customStyle="1" w:styleId="15">
    <w:name w:val="正文文本缩进1"/>
    <w:basedOn w:val="1"/>
    <w:autoRedefine/>
    <w:qFormat/>
    <w:uiPriority w:val="0"/>
    <w:pPr>
      <w:ind w:firstLine="420"/>
    </w:pPr>
    <w:rPr>
      <w:szCs w:val="20"/>
    </w:rPr>
  </w:style>
  <w:style w:type="paragraph" w:customStyle="1" w:styleId="16">
    <w:name w:val="页脚1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7">
    <w:name w:val="批注文字1"/>
    <w:basedOn w:val="1"/>
    <w:qFormat/>
    <w:uiPriority w:val="0"/>
    <w:pPr>
      <w:jc w:val="left"/>
    </w:pPr>
  </w:style>
  <w:style w:type="character" w:customStyle="1" w:styleId="18">
    <w:name w:val="页眉 字符"/>
    <w:link w:val="3"/>
    <w:qFormat/>
    <w:uiPriority w:val="0"/>
    <w:rPr>
      <w:kern w:val="2"/>
      <w:sz w:val="18"/>
      <w:szCs w:val="18"/>
    </w:rPr>
  </w:style>
  <w:style w:type="character" w:customStyle="1" w:styleId="19">
    <w:name w:val="页脚 字符"/>
    <w:link w:val="2"/>
    <w:autoRedefine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3836</Words>
  <Characters>3839</Characters>
  <Lines>30</Lines>
  <Paragraphs>8</Paragraphs>
  <TotalTime>0</TotalTime>
  <ScaleCrop>false</ScaleCrop>
  <LinksUpToDate>false</LinksUpToDate>
  <CharactersWithSpaces>3950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2023-06-20T00:19:00Z</dcterms:created>
  <dc:creator>李晓</dc:creator>
  <cp:lastModifiedBy>李晓</cp:lastModifiedBy>
  <dcterms:modified xsi:type="dcterms:W3CDTF">2024-05-13T02:20:20Z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E41AB4F7299A43399D8A2D02CC855035_12</vt:lpwstr>
  </property>
</Properties>
</file>