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D" w:rsidRDefault="00C21E1D" w:rsidP="00BF5249">
      <w:pPr>
        <w:spacing w:beforeLines="100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FE2EFD">
        <w:rPr>
          <w:rFonts w:ascii="仿宋_GB2312" w:eastAsia="仿宋_GB2312" w:cs="仿宋_GB2312" w:hint="eastAsia"/>
          <w:b/>
          <w:bCs/>
          <w:sz w:val="36"/>
          <w:szCs w:val="36"/>
        </w:rPr>
        <w:t>天津医科大学外事接待管理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规定</w:t>
      </w:r>
      <w:r w:rsidRPr="00FE2EFD">
        <w:rPr>
          <w:rFonts w:ascii="仿宋_GB2312" w:eastAsia="仿宋_GB2312" w:cs="仿宋_GB2312" w:hint="eastAsia"/>
          <w:b/>
          <w:bCs/>
          <w:sz w:val="36"/>
          <w:szCs w:val="36"/>
        </w:rPr>
        <w:t>（试行）</w:t>
      </w:r>
    </w:p>
    <w:p w:rsidR="00C21E1D" w:rsidRDefault="00C21E1D" w:rsidP="00BF5249">
      <w:pPr>
        <w:spacing w:afterLines="50"/>
        <w:jc w:val="center"/>
        <w:rPr>
          <w:rFonts w:ascii="仿宋_GB2312" w:eastAsia="仿宋_GB2312" w:cs="Times New Roman"/>
          <w:b/>
          <w:bCs/>
          <w:sz w:val="24"/>
          <w:szCs w:val="24"/>
        </w:rPr>
      </w:pPr>
    </w:p>
    <w:p w:rsidR="00C21E1D" w:rsidRPr="00BE7DA5" w:rsidRDefault="00C21E1D" w:rsidP="00BF5249">
      <w:pPr>
        <w:spacing w:beforeLines="100" w:afterLines="100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 w:rsidRPr="00BE7DA5">
        <w:rPr>
          <w:rFonts w:ascii="仿宋_GB2312" w:eastAsia="仿宋_GB2312" w:cs="仿宋_GB2312" w:hint="eastAsia"/>
          <w:b/>
          <w:bCs/>
          <w:sz w:val="28"/>
          <w:szCs w:val="28"/>
        </w:rPr>
        <w:t>第一章</w:t>
      </w:r>
      <w:r w:rsidRPr="00BE7DA5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BE7DA5">
        <w:rPr>
          <w:rFonts w:ascii="仿宋_GB2312" w:eastAsia="仿宋_GB2312" w:cs="仿宋_GB2312" w:hint="eastAsia"/>
          <w:b/>
          <w:bCs/>
          <w:sz w:val="28"/>
          <w:szCs w:val="28"/>
        </w:rPr>
        <w:t>总则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001EE1">
        <w:rPr>
          <w:rFonts w:ascii="仿宋_GB2312" w:eastAsia="仿宋_GB2312" w:cs="仿宋_GB2312" w:hint="eastAsia"/>
          <w:sz w:val="24"/>
          <w:szCs w:val="24"/>
        </w:rPr>
        <w:t>第一条</w:t>
      </w:r>
      <w:r w:rsidRPr="00001EE1">
        <w:rPr>
          <w:rFonts w:ascii="仿宋_GB2312" w:eastAsia="仿宋_GB2312" w:cs="仿宋_GB2312"/>
          <w:sz w:val="24"/>
          <w:szCs w:val="24"/>
        </w:rPr>
        <w:t xml:space="preserve"> </w:t>
      </w:r>
      <w:r w:rsidRPr="00BF5249">
        <w:rPr>
          <w:rFonts w:ascii="仿宋_GB2312" w:eastAsia="仿宋_GB2312" w:cs="仿宋_GB2312" w:hint="eastAsia"/>
          <w:sz w:val="24"/>
          <w:szCs w:val="24"/>
        </w:rPr>
        <w:t>为进一步规范我校外事接待工作流程和管理，</w:t>
      </w:r>
      <w:r w:rsidRPr="00B260C6">
        <w:rPr>
          <w:rFonts w:ascii="仿宋_GB2312" w:eastAsia="仿宋_GB2312" w:cs="仿宋_GB2312" w:hint="eastAsia"/>
          <w:sz w:val="24"/>
          <w:szCs w:val="24"/>
        </w:rPr>
        <w:t>明确职责分工，</w:t>
      </w:r>
      <w:r w:rsidRPr="00001EE1">
        <w:rPr>
          <w:rFonts w:ascii="仿宋_GB2312" w:eastAsia="仿宋_GB2312" w:cs="仿宋_GB2312" w:hint="eastAsia"/>
          <w:sz w:val="24"/>
          <w:szCs w:val="24"/>
        </w:rPr>
        <w:t>现根据</w:t>
      </w:r>
      <w:r w:rsidRPr="005108EF">
        <w:rPr>
          <w:rFonts w:ascii="仿宋_GB2312" w:eastAsia="仿宋_GB2312" w:cs="仿宋_GB2312" w:hint="eastAsia"/>
          <w:sz w:val="24"/>
          <w:szCs w:val="24"/>
        </w:rPr>
        <w:t>有关政策法规，结合我校实际情况，</w:t>
      </w:r>
      <w:r>
        <w:rPr>
          <w:rFonts w:ascii="仿宋_GB2312" w:eastAsia="仿宋_GB2312" w:cs="仿宋_GB2312" w:hint="eastAsia"/>
          <w:sz w:val="24"/>
          <w:szCs w:val="24"/>
        </w:rPr>
        <w:t>制定本规定</w:t>
      </w:r>
      <w:r w:rsidRPr="005108EF">
        <w:rPr>
          <w:rFonts w:ascii="仿宋_GB2312" w:eastAsia="仿宋_GB2312" w:cs="仿宋_GB2312" w:hint="eastAsia"/>
          <w:sz w:val="24"/>
          <w:szCs w:val="24"/>
        </w:rPr>
        <w:t>。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第二条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我校外事接待工作应当坚持平等友好、热情有礼、不卑不亢、务实节俭的原则。</w:t>
      </w:r>
    </w:p>
    <w:p w:rsidR="00C21E1D" w:rsidRPr="00EE49B0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EE49B0">
        <w:rPr>
          <w:rFonts w:ascii="仿宋_GB2312" w:eastAsia="仿宋_GB2312" w:cs="仿宋_GB2312" w:hint="eastAsia"/>
          <w:sz w:val="24"/>
          <w:szCs w:val="24"/>
        </w:rPr>
        <w:t>第三条</w:t>
      </w:r>
      <w:r w:rsidRPr="00EE49B0">
        <w:rPr>
          <w:rFonts w:ascii="仿宋_GB2312" w:eastAsia="仿宋_GB2312" w:cs="仿宋_GB2312"/>
          <w:sz w:val="24"/>
          <w:szCs w:val="24"/>
        </w:rPr>
        <w:t xml:space="preserve"> </w:t>
      </w:r>
      <w:r w:rsidRPr="00EE49B0">
        <w:rPr>
          <w:rFonts w:ascii="仿宋_GB2312" w:eastAsia="仿宋_GB2312" w:cs="仿宋_GB2312" w:hint="eastAsia"/>
          <w:sz w:val="24"/>
          <w:szCs w:val="24"/>
        </w:rPr>
        <w:t>本规定适用于短期（三个月以下）外事接待活动，具体包括：</w:t>
      </w:r>
    </w:p>
    <w:p w:rsidR="00C21E1D" w:rsidRPr="00EE49B0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EE49B0">
        <w:rPr>
          <w:rFonts w:ascii="仿宋_GB2312" w:eastAsia="仿宋_GB2312" w:cs="仿宋_GB2312" w:hint="eastAsia"/>
          <w:sz w:val="24"/>
          <w:szCs w:val="24"/>
        </w:rPr>
        <w:t>（一）国外及港澳台地区人员来校进行短期访问、参观考察、洽谈合作；</w:t>
      </w:r>
    </w:p>
    <w:p w:rsidR="00C21E1D" w:rsidRPr="00E01F6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EE49B0">
        <w:rPr>
          <w:rFonts w:ascii="仿宋_GB2312" w:eastAsia="仿宋_GB2312" w:cs="仿宋_GB2312" w:hint="eastAsia"/>
          <w:sz w:val="24"/>
          <w:szCs w:val="24"/>
        </w:rPr>
        <w:t>（二）短期外籍专家来校讲学、科研合作、学术交流等。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第四条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707042">
        <w:rPr>
          <w:rFonts w:ascii="仿宋_GB2312" w:eastAsia="仿宋_GB2312" w:cs="Times New Roman"/>
          <w:sz w:val="24"/>
          <w:szCs w:val="24"/>
        </w:rPr>
        <w:t> </w:t>
      </w:r>
      <w:r w:rsidRPr="00707042">
        <w:rPr>
          <w:rFonts w:ascii="仿宋_GB2312" w:eastAsia="仿宋_GB2312" w:cs="仿宋_GB2312" w:hint="eastAsia"/>
          <w:sz w:val="24"/>
          <w:szCs w:val="24"/>
        </w:rPr>
        <w:t>国外及港澳台地区人员来校访问，</w:t>
      </w:r>
      <w:r>
        <w:rPr>
          <w:rFonts w:ascii="仿宋_GB2312" w:eastAsia="仿宋_GB2312" w:cs="仿宋_GB2312" w:hint="eastAsia"/>
          <w:sz w:val="24"/>
          <w:szCs w:val="24"/>
        </w:rPr>
        <w:t>主要</w:t>
      </w:r>
      <w:r w:rsidRPr="00707042">
        <w:rPr>
          <w:rFonts w:ascii="仿宋_GB2312" w:eastAsia="仿宋_GB2312" w:cs="仿宋_GB2312" w:hint="eastAsia"/>
          <w:sz w:val="24"/>
          <w:szCs w:val="24"/>
        </w:rPr>
        <w:t>分为学校主请、</w:t>
      </w:r>
      <w:r>
        <w:rPr>
          <w:rFonts w:ascii="仿宋_GB2312" w:eastAsia="仿宋_GB2312" w:cs="仿宋_GB2312" w:hint="eastAsia"/>
          <w:sz w:val="24"/>
          <w:szCs w:val="24"/>
        </w:rPr>
        <w:t>院系或大学医院</w:t>
      </w:r>
      <w:r w:rsidRPr="00707042">
        <w:rPr>
          <w:rFonts w:ascii="仿宋_GB2312" w:eastAsia="仿宋_GB2312" w:cs="仿宋_GB2312" w:hint="eastAsia"/>
          <w:sz w:val="24"/>
          <w:szCs w:val="24"/>
        </w:rPr>
        <w:t>邀请、顺访三种类型。</w:t>
      </w:r>
    </w:p>
    <w:p w:rsidR="00C21E1D" w:rsidRPr="00C14F9C" w:rsidRDefault="00C21E1D" w:rsidP="00BF5249">
      <w:pPr>
        <w:spacing w:beforeLines="200" w:afterLines="100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 w:rsidRPr="00C14F9C">
        <w:rPr>
          <w:rFonts w:ascii="仿宋_GB2312" w:eastAsia="仿宋_GB2312" w:cs="仿宋_GB2312" w:hint="eastAsia"/>
          <w:b/>
          <w:bCs/>
          <w:sz w:val="28"/>
          <w:szCs w:val="28"/>
        </w:rPr>
        <w:t>第二章</w:t>
      </w:r>
      <w:r w:rsidRPr="00C14F9C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C14F9C">
        <w:rPr>
          <w:rFonts w:ascii="仿宋_GB2312" w:eastAsia="仿宋_GB2312" w:cs="仿宋_GB2312" w:hint="eastAsia"/>
          <w:b/>
          <w:bCs/>
          <w:sz w:val="28"/>
          <w:szCs w:val="28"/>
        </w:rPr>
        <w:t>接待审批</w:t>
      </w:r>
    </w:p>
    <w:p w:rsidR="00C21E1D" w:rsidRPr="00C649A5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第五条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E820F5">
        <w:rPr>
          <w:rFonts w:ascii="仿宋_GB2312" w:eastAsia="仿宋_GB2312" w:cs="仿宋_GB2312" w:hint="eastAsia"/>
          <w:sz w:val="24"/>
          <w:szCs w:val="24"/>
        </w:rPr>
        <w:t>以学校名义邀请</w:t>
      </w:r>
      <w:r>
        <w:rPr>
          <w:rFonts w:ascii="仿宋_GB2312" w:eastAsia="仿宋_GB2312" w:cs="仿宋_GB2312" w:hint="eastAsia"/>
          <w:sz w:val="24"/>
          <w:szCs w:val="24"/>
        </w:rPr>
        <w:t>国（境）外</w:t>
      </w:r>
      <w:r w:rsidRPr="00E820F5">
        <w:rPr>
          <w:rFonts w:ascii="仿宋_GB2312" w:eastAsia="仿宋_GB2312" w:cs="仿宋_GB2312" w:hint="eastAsia"/>
          <w:sz w:val="24"/>
          <w:szCs w:val="24"/>
        </w:rPr>
        <w:t>人员来访</w:t>
      </w:r>
      <w:r>
        <w:rPr>
          <w:rFonts w:ascii="仿宋_GB2312" w:eastAsia="仿宋_GB2312" w:cs="仿宋_GB2312" w:hint="eastAsia"/>
          <w:sz w:val="24"/>
          <w:szCs w:val="24"/>
        </w:rPr>
        <w:t>的</w:t>
      </w:r>
      <w:r w:rsidRPr="00E820F5">
        <w:rPr>
          <w:rFonts w:ascii="仿宋_GB2312" w:eastAsia="仿宋_GB2312" w:cs="仿宋_GB2312" w:hint="eastAsia"/>
          <w:sz w:val="24"/>
          <w:szCs w:val="24"/>
        </w:rPr>
        <w:t>，由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E820F5">
        <w:rPr>
          <w:rFonts w:ascii="仿宋_GB2312" w:eastAsia="仿宋_GB2312" w:cs="仿宋_GB2312" w:hint="eastAsia"/>
          <w:sz w:val="24"/>
          <w:szCs w:val="24"/>
        </w:rPr>
        <w:t>审核受邀人</w:t>
      </w:r>
      <w:r>
        <w:rPr>
          <w:rFonts w:ascii="仿宋_GB2312" w:eastAsia="仿宋_GB2312" w:cs="仿宋_GB2312" w:hint="eastAsia"/>
          <w:sz w:val="24"/>
          <w:szCs w:val="24"/>
        </w:rPr>
        <w:t>情况、来访目的和行程安排</w:t>
      </w:r>
      <w:r w:rsidRPr="00E820F5">
        <w:rPr>
          <w:rFonts w:ascii="仿宋_GB2312" w:eastAsia="仿宋_GB2312" w:cs="仿宋_GB2312" w:hint="eastAsia"/>
          <w:sz w:val="24"/>
          <w:szCs w:val="24"/>
        </w:rPr>
        <w:t>，按审批权限报批。</w:t>
      </w:r>
    </w:p>
    <w:p w:rsidR="00C21E1D" w:rsidRPr="00C649A5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仿宋_GB2312"/>
          <w:sz w:val="24"/>
          <w:szCs w:val="24"/>
        </w:rPr>
      </w:pPr>
      <w:r w:rsidRPr="00C649A5">
        <w:rPr>
          <w:rFonts w:ascii="仿宋_GB2312" w:eastAsia="仿宋_GB2312" w:cs="仿宋_GB2312" w:hint="eastAsia"/>
          <w:sz w:val="24"/>
          <w:szCs w:val="24"/>
        </w:rPr>
        <w:t>第六条</w:t>
      </w:r>
      <w:r w:rsidRPr="00C649A5">
        <w:rPr>
          <w:rFonts w:ascii="仿宋_GB2312" w:eastAsia="仿宋_GB2312" w:cs="仿宋_GB2312"/>
          <w:sz w:val="24"/>
          <w:szCs w:val="24"/>
        </w:rPr>
        <w:t xml:space="preserve"> </w:t>
      </w:r>
      <w:r w:rsidRPr="00C649A5">
        <w:rPr>
          <w:rFonts w:ascii="仿宋_GB2312" w:eastAsia="仿宋_GB2312" w:cs="仿宋_GB2312" w:hint="eastAsia"/>
          <w:sz w:val="24"/>
          <w:szCs w:val="24"/>
        </w:rPr>
        <w:t>以院系名义邀请国（境）外人员来访的，接待院系应至少提前</w:t>
      </w:r>
      <w:r w:rsidRPr="00C649A5">
        <w:rPr>
          <w:rFonts w:ascii="仿宋_GB2312" w:eastAsia="仿宋_GB2312" w:cs="仿宋_GB2312"/>
          <w:sz w:val="24"/>
          <w:szCs w:val="24"/>
        </w:rPr>
        <w:t>15</w:t>
      </w:r>
      <w:r w:rsidRPr="00C649A5">
        <w:rPr>
          <w:rFonts w:ascii="仿宋_GB2312" w:eastAsia="仿宋_GB2312" w:cs="仿宋_GB2312" w:hint="eastAsia"/>
          <w:sz w:val="24"/>
          <w:szCs w:val="24"/>
        </w:rPr>
        <w:t>日向国际交流与合作处报《天津医科大学短期来访外宾接待申请表》（附表</w:t>
      </w:r>
      <w:r w:rsidRPr="00C649A5">
        <w:rPr>
          <w:rFonts w:ascii="仿宋_GB2312" w:eastAsia="仿宋_GB2312" w:cs="仿宋_GB2312"/>
          <w:sz w:val="24"/>
          <w:szCs w:val="24"/>
        </w:rPr>
        <w:t>1</w:t>
      </w:r>
      <w:r w:rsidRPr="00C649A5">
        <w:rPr>
          <w:rFonts w:ascii="仿宋_GB2312" w:eastAsia="仿宋_GB2312" w:cs="仿宋_GB2312" w:hint="eastAsia"/>
          <w:sz w:val="24"/>
          <w:szCs w:val="24"/>
        </w:rPr>
        <w:t>），说明受邀人背景、来访目的、行程安排、费用出处、是否需要校领导参加活动、拟发出的邀请信等内容，经学校批准后方可启动后续工作；以大学医院名义邀请国（境）外人员来访并需要国际交流与合作处提供协助的（如安排校领导参加活动或以市外办或学校名义发邀请函等），大学医院须按</w:t>
      </w:r>
      <w:r w:rsidRPr="00B260C6">
        <w:rPr>
          <w:rFonts w:ascii="仿宋_GB2312" w:eastAsia="仿宋_GB2312" w:cs="仿宋_GB2312" w:hint="eastAsia"/>
          <w:sz w:val="24"/>
          <w:szCs w:val="24"/>
        </w:rPr>
        <w:t>院系</w:t>
      </w:r>
      <w:r w:rsidRPr="00C649A5">
        <w:rPr>
          <w:rFonts w:ascii="仿宋_GB2312" w:eastAsia="仿宋_GB2312" w:cs="仿宋_GB2312" w:hint="eastAsia"/>
          <w:sz w:val="24"/>
          <w:szCs w:val="24"/>
        </w:rPr>
        <w:t>接待审批程序执行。</w:t>
      </w:r>
    </w:p>
    <w:p w:rsidR="00C21E1D" w:rsidRPr="00E820F5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6B18B1">
        <w:rPr>
          <w:rFonts w:ascii="仿宋_GB2312" w:eastAsia="仿宋_GB2312" w:cs="仿宋_GB2312" w:hint="eastAsia"/>
          <w:sz w:val="24"/>
          <w:szCs w:val="24"/>
        </w:rPr>
        <w:lastRenderedPageBreak/>
        <w:t>第七条</w:t>
      </w:r>
      <w:r w:rsidRPr="006B18B1">
        <w:rPr>
          <w:rFonts w:ascii="仿宋_GB2312" w:eastAsia="仿宋_GB2312" w:cs="仿宋_GB2312"/>
          <w:sz w:val="24"/>
          <w:szCs w:val="24"/>
        </w:rPr>
        <w:t xml:space="preserve"> </w:t>
      </w:r>
      <w:r w:rsidRPr="006B18B1">
        <w:rPr>
          <w:rFonts w:ascii="仿宋_GB2312" w:eastAsia="仿宋_GB2312" w:cs="仿宋_GB2312" w:hint="eastAsia"/>
          <w:sz w:val="24"/>
          <w:szCs w:val="24"/>
        </w:rPr>
        <w:t>接待顺访我校的国（境）外人员的，接待单位应至少提前</w:t>
      </w:r>
      <w:r w:rsidRPr="006B18B1">
        <w:rPr>
          <w:rFonts w:ascii="仿宋_GB2312" w:eastAsia="仿宋_GB2312" w:cs="仿宋_GB2312"/>
          <w:sz w:val="24"/>
          <w:szCs w:val="24"/>
        </w:rPr>
        <w:t>7</w:t>
      </w:r>
      <w:r w:rsidRPr="006B18B1">
        <w:rPr>
          <w:rFonts w:ascii="仿宋_GB2312" w:eastAsia="仿宋_GB2312" w:cs="仿宋_GB2312" w:hint="eastAsia"/>
          <w:sz w:val="24"/>
          <w:szCs w:val="24"/>
        </w:rPr>
        <w:t>日向国际交流与合作处报请示件，说明受邀人背景、来访目的、行程安排、费用出处、是否需校领导参加活动、拟发出的邀请信等</w:t>
      </w:r>
      <w:r w:rsidRPr="00E820F5">
        <w:rPr>
          <w:rFonts w:ascii="仿宋_GB2312" w:eastAsia="仿宋_GB2312" w:cs="仿宋_GB2312" w:hint="eastAsia"/>
          <w:sz w:val="24"/>
          <w:szCs w:val="24"/>
        </w:rPr>
        <w:t>内容，经学校批准后方可启动后续工作。</w:t>
      </w:r>
    </w:p>
    <w:p w:rsidR="00C21E1D" w:rsidRPr="00E820F5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第八条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E820F5">
        <w:rPr>
          <w:rFonts w:ascii="仿宋_GB2312" w:eastAsia="仿宋_GB2312" w:cs="仿宋_GB2312" w:hint="eastAsia"/>
          <w:sz w:val="24"/>
          <w:szCs w:val="24"/>
        </w:rPr>
        <w:t>邀请外国</w:t>
      </w:r>
      <w:r>
        <w:rPr>
          <w:rFonts w:ascii="仿宋_GB2312" w:eastAsia="仿宋_GB2312" w:cs="仿宋_GB2312" w:hint="eastAsia"/>
          <w:sz w:val="24"/>
          <w:szCs w:val="24"/>
        </w:rPr>
        <w:t>元首、</w:t>
      </w:r>
      <w:r w:rsidRPr="00E820F5">
        <w:rPr>
          <w:rFonts w:ascii="仿宋_GB2312" w:eastAsia="仿宋_GB2312" w:cs="仿宋_GB2312" w:hint="eastAsia"/>
          <w:sz w:val="24"/>
          <w:szCs w:val="24"/>
        </w:rPr>
        <w:t>政府官员、政要、国际组织领导人或驻华使领馆人员，须至少提前</w:t>
      </w:r>
      <w:r w:rsidRPr="00E820F5">
        <w:rPr>
          <w:rFonts w:ascii="仿宋_GB2312" w:eastAsia="仿宋_GB2312" w:cs="仿宋_GB2312"/>
          <w:sz w:val="24"/>
          <w:szCs w:val="24"/>
        </w:rPr>
        <w:t>2</w:t>
      </w:r>
      <w:r w:rsidRPr="00E820F5">
        <w:rPr>
          <w:rFonts w:ascii="仿宋_GB2312" w:eastAsia="仿宋_GB2312" w:cs="仿宋_GB2312" w:hint="eastAsia"/>
          <w:sz w:val="24"/>
          <w:szCs w:val="24"/>
        </w:rPr>
        <w:t>个月向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E820F5">
        <w:rPr>
          <w:rFonts w:ascii="仿宋_GB2312" w:eastAsia="仿宋_GB2312" w:cs="仿宋_GB2312" w:hint="eastAsia"/>
          <w:sz w:val="24"/>
          <w:szCs w:val="24"/>
        </w:rPr>
        <w:t>提出书面申请，经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E820F5">
        <w:rPr>
          <w:rFonts w:ascii="仿宋_GB2312" w:eastAsia="仿宋_GB2312" w:cs="仿宋_GB2312" w:hint="eastAsia"/>
          <w:sz w:val="24"/>
          <w:szCs w:val="24"/>
        </w:rPr>
        <w:t>审核、校领导同意后，向</w:t>
      </w:r>
      <w:r>
        <w:rPr>
          <w:rFonts w:ascii="仿宋_GB2312" w:eastAsia="仿宋_GB2312" w:cs="仿宋_GB2312" w:hint="eastAsia"/>
          <w:sz w:val="24"/>
          <w:szCs w:val="24"/>
        </w:rPr>
        <w:t>市</w:t>
      </w:r>
      <w:r w:rsidRPr="00E820F5">
        <w:rPr>
          <w:rFonts w:ascii="仿宋_GB2312" w:eastAsia="仿宋_GB2312" w:cs="仿宋_GB2312" w:hint="eastAsia"/>
          <w:sz w:val="24"/>
          <w:szCs w:val="24"/>
        </w:rPr>
        <w:t>外办报批。取得批复同意后，方可发出邀请。</w:t>
      </w:r>
    </w:p>
    <w:p w:rsidR="00C21E1D" w:rsidRPr="00DB1BD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第九条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DB1BDD">
        <w:rPr>
          <w:rFonts w:ascii="仿宋_GB2312" w:eastAsia="仿宋_GB2312" w:cs="仿宋_GB2312" w:hint="eastAsia"/>
          <w:sz w:val="24"/>
          <w:szCs w:val="24"/>
        </w:rPr>
        <w:t>兄弟单位或上级部门要求我校（或学校下属部门）予以接待顺访人员时，需向</w:t>
      </w:r>
      <w:r>
        <w:rPr>
          <w:rFonts w:ascii="仿宋_GB2312" w:eastAsia="仿宋_GB2312" w:cs="仿宋_GB2312" w:hint="eastAsia"/>
          <w:sz w:val="24"/>
          <w:szCs w:val="24"/>
        </w:rPr>
        <w:t>国际交流与合作处报送相关协助接待文件和资料</w:t>
      </w:r>
      <w:r w:rsidRPr="00DB1BDD">
        <w:rPr>
          <w:rFonts w:ascii="仿宋_GB2312" w:eastAsia="仿宋_GB2312" w:cs="仿宋_GB2312" w:hint="eastAsia"/>
          <w:sz w:val="24"/>
          <w:szCs w:val="24"/>
        </w:rPr>
        <w:t>。</w:t>
      </w:r>
    </w:p>
    <w:p w:rsidR="00C21E1D" w:rsidRPr="00DB1BD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第十条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DB1BDD">
        <w:rPr>
          <w:rFonts w:ascii="仿宋_GB2312" w:eastAsia="仿宋_GB2312" w:cs="仿宋_GB2312" w:hint="eastAsia"/>
          <w:sz w:val="24"/>
          <w:szCs w:val="24"/>
        </w:rPr>
        <w:t>临时确定的重要来访或顺访，可先以电话或传真方式报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DB1BDD">
        <w:rPr>
          <w:rFonts w:ascii="仿宋_GB2312" w:eastAsia="仿宋_GB2312" w:cs="仿宋_GB2312" w:hint="eastAsia"/>
          <w:sz w:val="24"/>
          <w:szCs w:val="24"/>
        </w:rPr>
        <w:t>，作急件处理备案，书面请示</w:t>
      </w:r>
      <w:r w:rsidRPr="00E820F5">
        <w:rPr>
          <w:rFonts w:ascii="仿宋_GB2312" w:eastAsia="仿宋_GB2312" w:cs="仿宋_GB2312" w:hint="eastAsia"/>
          <w:sz w:val="24"/>
          <w:szCs w:val="24"/>
        </w:rPr>
        <w:t>需</w:t>
      </w:r>
      <w:r w:rsidRPr="00DB1BDD">
        <w:rPr>
          <w:rFonts w:ascii="仿宋_GB2312" w:eastAsia="仿宋_GB2312" w:cs="仿宋_GB2312" w:hint="eastAsia"/>
          <w:sz w:val="24"/>
          <w:szCs w:val="24"/>
        </w:rPr>
        <w:t>随后补齐。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6B18B1">
        <w:rPr>
          <w:rFonts w:ascii="仿宋_GB2312" w:eastAsia="仿宋_GB2312" w:cs="仿宋_GB2312" w:hint="eastAsia"/>
          <w:sz w:val="24"/>
          <w:szCs w:val="24"/>
        </w:rPr>
        <w:t>第十一条</w:t>
      </w:r>
      <w:r w:rsidRPr="006B18B1">
        <w:rPr>
          <w:rFonts w:ascii="仿宋_GB2312" w:eastAsia="仿宋_GB2312" w:cs="仿宋_GB2312"/>
          <w:sz w:val="24"/>
          <w:szCs w:val="24"/>
        </w:rPr>
        <w:t xml:space="preserve"> </w:t>
      </w:r>
      <w:r w:rsidRPr="006B18B1">
        <w:rPr>
          <w:rFonts w:ascii="仿宋_GB2312" w:eastAsia="仿宋_GB2312" w:cs="仿宋_GB2312" w:hint="eastAsia"/>
          <w:sz w:val="24"/>
          <w:szCs w:val="24"/>
        </w:rPr>
        <w:t>按程序获批后，方可进行外事接待活动。</w:t>
      </w:r>
    </w:p>
    <w:p w:rsidR="00C21E1D" w:rsidRPr="000C55B8" w:rsidRDefault="00C21E1D" w:rsidP="00BF5249">
      <w:pPr>
        <w:spacing w:beforeLines="200" w:afterLines="100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 w:rsidRPr="000C55B8">
        <w:rPr>
          <w:rFonts w:ascii="仿宋_GB2312" w:eastAsia="仿宋_GB2312" w:cs="仿宋_GB2312" w:hint="eastAsia"/>
          <w:b/>
          <w:bCs/>
          <w:sz w:val="28"/>
          <w:szCs w:val="28"/>
        </w:rPr>
        <w:t>第三章</w:t>
      </w:r>
      <w:r w:rsidRPr="000C55B8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0C55B8">
        <w:rPr>
          <w:rFonts w:ascii="仿宋_GB2312" w:eastAsia="仿宋_GB2312" w:cs="仿宋_GB2312" w:hint="eastAsia"/>
          <w:b/>
          <w:bCs/>
          <w:sz w:val="28"/>
          <w:szCs w:val="28"/>
        </w:rPr>
        <w:t>职责分工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第十二条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3D0E36">
        <w:rPr>
          <w:rFonts w:ascii="仿宋_GB2312" w:eastAsia="仿宋_GB2312" w:cs="仿宋_GB2312" w:hint="eastAsia"/>
          <w:sz w:val="24"/>
          <w:szCs w:val="24"/>
        </w:rPr>
        <w:t>学校</w:t>
      </w:r>
      <w:r>
        <w:rPr>
          <w:rFonts w:ascii="仿宋_GB2312" w:eastAsia="仿宋_GB2312" w:cs="仿宋_GB2312" w:hint="eastAsia"/>
          <w:sz w:val="24"/>
          <w:szCs w:val="24"/>
        </w:rPr>
        <w:t>和</w:t>
      </w:r>
      <w:r w:rsidRPr="00C6128A">
        <w:rPr>
          <w:rFonts w:ascii="仿宋_GB2312" w:eastAsia="仿宋_GB2312" w:cs="仿宋_GB2312" w:hint="eastAsia"/>
          <w:sz w:val="24"/>
          <w:szCs w:val="24"/>
        </w:rPr>
        <w:t>各</w:t>
      </w:r>
      <w:r>
        <w:rPr>
          <w:rFonts w:ascii="仿宋_GB2312" w:eastAsia="仿宋_GB2312" w:cs="仿宋_GB2312" w:hint="eastAsia"/>
          <w:sz w:val="24"/>
          <w:szCs w:val="24"/>
        </w:rPr>
        <w:t>院系、大学医院主请的国（境）外</w:t>
      </w:r>
      <w:r w:rsidRPr="00C6128A">
        <w:rPr>
          <w:rFonts w:ascii="仿宋_GB2312" w:eastAsia="仿宋_GB2312" w:cs="仿宋_GB2312" w:hint="eastAsia"/>
          <w:sz w:val="24"/>
          <w:szCs w:val="24"/>
        </w:rPr>
        <w:t>人员</w:t>
      </w:r>
      <w:r>
        <w:rPr>
          <w:rFonts w:ascii="仿宋_GB2312" w:eastAsia="仿宋_GB2312" w:cs="仿宋_GB2312" w:hint="eastAsia"/>
          <w:sz w:val="24"/>
          <w:szCs w:val="24"/>
        </w:rPr>
        <w:t>，须按《中华人民共和国外国人入境出境管理条例》的相关规定办理访问（</w:t>
      </w:r>
      <w:r>
        <w:rPr>
          <w:rFonts w:ascii="仿宋_GB2312" w:eastAsia="仿宋_GB2312" w:cs="仿宋_GB2312"/>
          <w:sz w:val="24"/>
          <w:szCs w:val="24"/>
        </w:rPr>
        <w:t>F</w:t>
      </w:r>
      <w:r>
        <w:rPr>
          <w:rFonts w:ascii="仿宋_GB2312" w:eastAsia="仿宋_GB2312" w:cs="仿宋_GB2312" w:hint="eastAsia"/>
          <w:sz w:val="24"/>
          <w:szCs w:val="24"/>
        </w:rPr>
        <w:t>字）签证入境，由国际交流与合作负责协助申请。</w:t>
      </w:r>
    </w:p>
    <w:p w:rsidR="00C21E1D" w:rsidRPr="003D0E36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第十三条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3D0E36">
        <w:rPr>
          <w:rFonts w:ascii="仿宋_GB2312" w:eastAsia="仿宋_GB2312" w:cs="仿宋_GB2312" w:hint="eastAsia"/>
          <w:sz w:val="24"/>
          <w:szCs w:val="24"/>
        </w:rPr>
        <w:t>以学校名义邀请的来访、顺访</w:t>
      </w:r>
      <w:r>
        <w:rPr>
          <w:rFonts w:ascii="仿宋_GB2312" w:eastAsia="仿宋_GB2312" w:cs="仿宋_GB2312" w:hint="eastAsia"/>
          <w:sz w:val="24"/>
          <w:szCs w:val="24"/>
        </w:rPr>
        <w:t>国（境）外</w:t>
      </w:r>
      <w:r w:rsidRPr="003D0E36">
        <w:rPr>
          <w:rFonts w:ascii="仿宋_GB2312" w:eastAsia="仿宋_GB2312" w:cs="仿宋_GB2312" w:hint="eastAsia"/>
          <w:sz w:val="24"/>
          <w:szCs w:val="24"/>
        </w:rPr>
        <w:t>人员由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3D0E36">
        <w:rPr>
          <w:rFonts w:ascii="仿宋_GB2312" w:eastAsia="仿宋_GB2312" w:cs="仿宋_GB2312" w:hint="eastAsia"/>
          <w:sz w:val="24"/>
          <w:szCs w:val="24"/>
        </w:rPr>
        <w:t>安排接机（站），并负责落实全程接待任务，相关部门配合。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第十四条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C6128A">
        <w:rPr>
          <w:rFonts w:ascii="仿宋_GB2312" w:eastAsia="仿宋_GB2312" w:cs="仿宋_GB2312" w:hint="eastAsia"/>
          <w:sz w:val="24"/>
          <w:szCs w:val="24"/>
        </w:rPr>
        <w:t>各</w:t>
      </w:r>
      <w:r>
        <w:rPr>
          <w:rFonts w:ascii="仿宋_GB2312" w:eastAsia="仿宋_GB2312" w:cs="仿宋_GB2312" w:hint="eastAsia"/>
          <w:sz w:val="24"/>
          <w:szCs w:val="24"/>
        </w:rPr>
        <w:t>院系、大学医院</w:t>
      </w:r>
      <w:r w:rsidRPr="00C6128A">
        <w:rPr>
          <w:rFonts w:ascii="仿宋_GB2312" w:eastAsia="仿宋_GB2312" w:cs="仿宋_GB2312" w:hint="eastAsia"/>
          <w:sz w:val="24"/>
          <w:szCs w:val="24"/>
        </w:rPr>
        <w:t>邀请的来访、顺访</w:t>
      </w:r>
      <w:r>
        <w:rPr>
          <w:rFonts w:ascii="仿宋_GB2312" w:eastAsia="仿宋_GB2312" w:cs="仿宋_GB2312" w:hint="eastAsia"/>
          <w:sz w:val="24"/>
          <w:szCs w:val="24"/>
        </w:rPr>
        <w:t>国（境）外</w:t>
      </w:r>
      <w:r w:rsidRPr="00C6128A">
        <w:rPr>
          <w:rFonts w:ascii="仿宋_GB2312" w:eastAsia="仿宋_GB2312" w:cs="仿宋_GB2312" w:hint="eastAsia"/>
          <w:sz w:val="24"/>
          <w:szCs w:val="24"/>
        </w:rPr>
        <w:t>人员，原则上由各</w:t>
      </w:r>
      <w:r>
        <w:rPr>
          <w:rFonts w:ascii="仿宋_GB2312" w:eastAsia="仿宋_GB2312" w:cs="仿宋_GB2312" w:hint="eastAsia"/>
          <w:sz w:val="24"/>
          <w:szCs w:val="24"/>
        </w:rPr>
        <w:t>院系、大学医院</w:t>
      </w:r>
      <w:r w:rsidRPr="00C6128A">
        <w:rPr>
          <w:rFonts w:ascii="仿宋_GB2312" w:eastAsia="仿宋_GB2312" w:cs="仿宋_GB2312" w:hint="eastAsia"/>
          <w:sz w:val="24"/>
          <w:szCs w:val="24"/>
        </w:rPr>
        <w:t>负责做好接待工作，必要时</w:t>
      </w:r>
      <w:r>
        <w:rPr>
          <w:rFonts w:ascii="仿宋_GB2312" w:eastAsia="仿宋_GB2312" w:cs="仿宋_GB2312" w:hint="eastAsia"/>
          <w:sz w:val="24"/>
          <w:szCs w:val="24"/>
        </w:rPr>
        <w:t>国际交流与合作处派员参加，</w:t>
      </w:r>
      <w:r w:rsidRPr="003D0E36">
        <w:rPr>
          <w:rFonts w:ascii="仿宋_GB2312" w:eastAsia="仿宋_GB2312" w:cs="仿宋_GB2312" w:hint="eastAsia"/>
          <w:sz w:val="24"/>
          <w:szCs w:val="24"/>
        </w:rPr>
        <w:t>相关</w:t>
      </w:r>
      <w:r>
        <w:rPr>
          <w:rFonts w:ascii="仿宋_GB2312" w:eastAsia="仿宋_GB2312" w:cs="仿宋_GB2312" w:hint="eastAsia"/>
          <w:sz w:val="24"/>
          <w:szCs w:val="24"/>
        </w:rPr>
        <w:t>部门</w:t>
      </w:r>
      <w:r w:rsidRPr="00C6128A">
        <w:rPr>
          <w:rFonts w:ascii="仿宋_GB2312" w:eastAsia="仿宋_GB2312" w:cs="仿宋_GB2312" w:hint="eastAsia"/>
          <w:sz w:val="24"/>
          <w:szCs w:val="24"/>
        </w:rPr>
        <w:t>协助配合。</w:t>
      </w:r>
    </w:p>
    <w:p w:rsidR="00C21E1D" w:rsidRPr="00001EE1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第十五条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C6128A">
        <w:rPr>
          <w:rFonts w:ascii="仿宋_GB2312" w:eastAsia="仿宋_GB2312" w:cs="仿宋_GB2312" w:hint="eastAsia"/>
          <w:sz w:val="24"/>
          <w:szCs w:val="24"/>
        </w:rPr>
        <w:t>如涉及外国</w:t>
      </w:r>
      <w:r>
        <w:rPr>
          <w:rFonts w:ascii="仿宋_GB2312" w:eastAsia="仿宋_GB2312" w:cs="仿宋_GB2312" w:hint="eastAsia"/>
          <w:sz w:val="24"/>
          <w:szCs w:val="24"/>
        </w:rPr>
        <w:t>元首、</w:t>
      </w:r>
      <w:r w:rsidRPr="00C6128A">
        <w:rPr>
          <w:rFonts w:ascii="仿宋_GB2312" w:eastAsia="仿宋_GB2312" w:cs="仿宋_GB2312" w:hint="eastAsia"/>
          <w:sz w:val="24"/>
          <w:szCs w:val="24"/>
        </w:rPr>
        <w:t>政府官员、政要、国际组织领导人或驻华使领馆高层官员来访，保卫处应在安全保卫上予以协助。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第十</w:t>
      </w:r>
      <w:r w:rsidR="00C649A5">
        <w:rPr>
          <w:rFonts w:ascii="仿宋_GB2312" w:eastAsia="仿宋_GB2312" w:cs="仿宋_GB2312" w:hint="eastAsia"/>
          <w:sz w:val="24"/>
          <w:szCs w:val="24"/>
        </w:rPr>
        <w:t>六</w:t>
      </w:r>
      <w:r>
        <w:rPr>
          <w:rFonts w:ascii="仿宋_GB2312" w:eastAsia="仿宋_GB2312" w:cs="仿宋_GB2312" w:hint="eastAsia"/>
          <w:sz w:val="24"/>
          <w:szCs w:val="24"/>
        </w:rPr>
        <w:t>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9E3345">
        <w:rPr>
          <w:rFonts w:ascii="仿宋_GB2312" w:eastAsia="仿宋_GB2312" w:cs="仿宋_GB2312" w:hint="eastAsia"/>
          <w:sz w:val="24"/>
          <w:szCs w:val="24"/>
        </w:rPr>
        <w:t>接待结束后</w:t>
      </w:r>
      <w:r>
        <w:rPr>
          <w:rFonts w:ascii="仿宋_GB2312" w:eastAsia="仿宋_GB2312" w:cs="仿宋_GB2312" w:hint="eastAsia"/>
          <w:sz w:val="24"/>
          <w:szCs w:val="24"/>
        </w:rPr>
        <w:t>一</w:t>
      </w:r>
      <w:r w:rsidRPr="009E3345">
        <w:rPr>
          <w:rFonts w:ascii="仿宋_GB2312" w:eastAsia="仿宋_GB2312" w:cs="仿宋_GB2312" w:hint="eastAsia"/>
          <w:sz w:val="24"/>
          <w:szCs w:val="24"/>
        </w:rPr>
        <w:t>周内，由牵头接待单位</w:t>
      </w:r>
      <w:r>
        <w:rPr>
          <w:rFonts w:ascii="仿宋_GB2312" w:eastAsia="仿宋_GB2312" w:cs="仿宋_GB2312" w:hint="eastAsia"/>
          <w:sz w:val="24"/>
          <w:szCs w:val="24"/>
        </w:rPr>
        <w:t>以文字形式</w:t>
      </w:r>
      <w:r w:rsidRPr="009E3345">
        <w:rPr>
          <w:rFonts w:ascii="仿宋_GB2312" w:eastAsia="仿宋_GB2312" w:cs="仿宋_GB2312" w:hint="eastAsia"/>
          <w:sz w:val="24"/>
          <w:szCs w:val="24"/>
        </w:rPr>
        <w:t>进行</w:t>
      </w:r>
      <w:r w:rsidRPr="008377E9">
        <w:rPr>
          <w:rFonts w:ascii="仿宋_GB2312" w:eastAsia="仿宋_GB2312" w:cs="仿宋_GB2312" w:hint="eastAsia"/>
          <w:sz w:val="24"/>
          <w:szCs w:val="24"/>
        </w:rPr>
        <w:t>总结汇报，</w:t>
      </w:r>
      <w:r w:rsidRPr="009B7145">
        <w:rPr>
          <w:rFonts w:ascii="仿宋_GB2312" w:eastAsia="仿宋_GB2312" w:cs="仿宋_GB2312" w:hint="eastAsia"/>
          <w:sz w:val="24"/>
          <w:szCs w:val="24"/>
        </w:rPr>
        <w:t>填写《天津医科大学短期来访外宾接待</w:t>
      </w:r>
      <w:r>
        <w:rPr>
          <w:rFonts w:ascii="仿宋_GB2312" w:eastAsia="仿宋_GB2312" w:cs="仿宋_GB2312" w:hint="eastAsia"/>
          <w:sz w:val="24"/>
          <w:szCs w:val="24"/>
        </w:rPr>
        <w:t>备案</w:t>
      </w:r>
      <w:r w:rsidRPr="008377E9">
        <w:rPr>
          <w:rFonts w:ascii="仿宋_GB2312" w:eastAsia="仿宋_GB2312" w:cs="仿宋_GB2312" w:hint="eastAsia"/>
          <w:sz w:val="24"/>
          <w:szCs w:val="24"/>
        </w:rPr>
        <w:t>表》（附表</w:t>
      </w:r>
      <w:r>
        <w:rPr>
          <w:rFonts w:ascii="仿宋_GB2312" w:eastAsia="仿宋_GB2312" w:cs="仿宋_GB2312"/>
          <w:sz w:val="24"/>
          <w:szCs w:val="24"/>
        </w:rPr>
        <w:t>2</w:t>
      </w:r>
      <w:r w:rsidRPr="008377E9">
        <w:rPr>
          <w:rFonts w:ascii="仿宋_GB2312" w:eastAsia="仿宋_GB2312" w:cs="仿宋_GB2312" w:hint="eastAsia"/>
          <w:sz w:val="24"/>
          <w:szCs w:val="24"/>
        </w:rPr>
        <w:t>）</w:t>
      </w:r>
      <w:r>
        <w:rPr>
          <w:rFonts w:ascii="仿宋_GB2312" w:eastAsia="仿宋_GB2312" w:cs="仿宋_GB2312" w:hint="eastAsia"/>
          <w:sz w:val="24"/>
          <w:szCs w:val="24"/>
        </w:rPr>
        <w:t>并附照片</w:t>
      </w:r>
      <w:r w:rsidRPr="009E3345">
        <w:rPr>
          <w:rFonts w:ascii="仿宋_GB2312" w:eastAsia="仿宋_GB2312" w:cs="仿宋_GB2312" w:hint="eastAsia"/>
          <w:sz w:val="24"/>
          <w:szCs w:val="24"/>
        </w:rPr>
        <w:t>上报</w:t>
      </w:r>
      <w:r>
        <w:rPr>
          <w:rFonts w:ascii="仿宋_GB2312" w:eastAsia="仿宋_GB2312" w:cs="仿宋_GB2312" w:hint="eastAsia"/>
          <w:sz w:val="24"/>
          <w:szCs w:val="24"/>
        </w:rPr>
        <w:t>国际交流与合作处。</w:t>
      </w:r>
    </w:p>
    <w:p w:rsidR="00C21E1D" w:rsidRPr="009E3345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第十</w:t>
      </w:r>
      <w:r w:rsidR="00C649A5">
        <w:rPr>
          <w:rFonts w:ascii="仿宋_GB2312" w:eastAsia="仿宋_GB2312" w:cs="仿宋_GB2312" w:hint="eastAsia"/>
          <w:sz w:val="24"/>
          <w:szCs w:val="24"/>
        </w:rPr>
        <w:t>七</w:t>
      </w:r>
      <w:r>
        <w:rPr>
          <w:rFonts w:ascii="仿宋_GB2312" w:eastAsia="仿宋_GB2312" w:cs="仿宋_GB2312" w:hint="eastAsia"/>
          <w:sz w:val="24"/>
          <w:szCs w:val="24"/>
        </w:rPr>
        <w:t>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9E3345">
        <w:rPr>
          <w:rFonts w:ascii="仿宋_GB2312" w:eastAsia="仿宋_GB2312" w:cs="仿宋_GB2312" w:hint="eastAsia"/>
          <w:sz w:val="24"/>
          <w:szCs w:val="24"/>
        </w:rPr>
        <w:t>和接待单位</w:t>
      </w:r>
      <w:r>
        <w:rPr>
          <w:rFonts w:ascii="仿宋_GB2312" w:eastAsia="仿宋_GB2312" w:cs="仿宋_GB2312" w:hint="eastAsia"/>
          <w:sz w:val="24"/>
          <w:szCs w:val="24"/>
        </w:rPr>
        <w:t>分别</w:t>
      </w:r>
      <w:r w:rsidRPr="009E3345">
        <w:rPr>
          <w:rFonts w:ascii="仿宋_GB2312" w:eastAsia="仿宋_GB2312" w:cs="仿宋_GB2312" w:hint="eastAsia"/>
          <w:sz w:val="24"/>
          <w:szCs w:val="24"/>
        </w:rPr>
        <w:t>负责存档</w:t>
      </w:r>
      <w:r>
        <w:rPr>
          <w:rFonts w:ascii="仿宋_GB2312" w:eastAsia="仿宋_GB2312" w:cs="仿宋_GB2312" w:hint="eastAsia"/>
          <w:sz w:val="24"/>
          <w:szCs w:val="24"/>
        </w:rPr>
        <w:t>备案，</w:t>
      </w:r>
      <w:r w:rsidRPr="009E3345">
        <w:rPr>
          <w:rFonts w:ascii="仿宋_GB2312" w:eastAsia="仿宋_GB2312" w:cs="仿宋_GB2312" w:hint="eastAsia"/>
          <w:sz w:val="24"/>
          <w:szCs w:val="24"/>
        </w:rPr>
        <w:t>必要时由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9E3345">
        <w:rPr>
          <w:rFonts w:ascii="仿宋_GB2312" w:eastAsia="仿宋_GB2312" w:cs="仿宋_GB2312" w:hint="eastAsia"/>
          <w:sz w:val="24"/>
          <w:szCs w:val="24"/>
        </w:rPr>
        <w:t>向</w:t>
      </w:r>
      <w:r>
        <w:rPr>
          <w:rFonts w:ascii="仿宋_GB2312" w:eastAsia="仿宋_GB2312" w:cs="仿宋_GB2312" w:hint="eastAsia"/>
          <w:sz w:val="24"/>
          <w:szCs w:val="24"/>
        </w:rPr>
        <w:t>市</w:t>
      </w:r>
      <w:r w:rsidRPr="009E3345">
        <w:rPr>
          <w:rFonts w:ascii="仿宋_GB2312" w:eastAsia="仿宋_GB2312" w:cs="仿宋_GB2312" w:hint="eastAsia"/>
          <w:sz w:val="24"/>
          <w:szCs w:val="24"/>
        </w:rPr>
        <w:t>外办上报接待小结。</w:t>
      </w:r>
    </w:p>
    <w:p w:rsidR="00C21E1D" w:rsidRPr="000C55B8" w:rsidRDefault="00C21E1D" w:rsidP="00BF5249">
      <w:pPr>
        <w:spacing w:beforeLines="200" w:afterLines="100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 w:rsidRPr="000C55B8">
        <w:rPr>
          <w:rFonts w:ascii="仿宋_GB2312" w:eastAsia="仿宋_GB2312" w:cs="仿宋_GB2312" w:hint="eastAsia"/>
          <w:b/>
          <w:bCs/>
          <w:sz w:val="28"/>
          <w:szCs w:val="28"/>
        </w:rPr>
        <w:t>第四章</w:t>
      </w:r>
      <w:r w:rsidRPr="000C55B8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0C55B8">
        <w:rPr>
          <w:rFonts w:ascii="仿宋_GB2312" w:eastAsia="仿宋_GB2312" w:cs="仿宋_GB2312" w:hint="eastAsia"/>
          <w:b/>
          <w:bCs/>
          <w:sz w:val="28"/>
          <w:szCs w:val="28"/>
        </w:rPr>
        <w:t>经费管理</w:t>
      </w:r>
    </w:p>
    <w:p w:rsidR="00C21E1D" w:rsidRPr="00001EE1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001EE1">
        <w:rPr>
          <w:rFonts w:ascii="仿宋_GB2312" w:eastAsia="仿宋_GB2312" w:cs="仿宋_GB2312" w:hint="eastAsia"/>
          <w:sz w:val="24"/>
          <w:szCs w:val="24"/>
        </w:rPr>
        <w:t>第十</w:t>
      </w:r>
      <w:r w:rsidR="00C649A5">
        <w:rPr>
          <w:rFonts w:ascii="仿宋_GB2312" w:eastAsia="仿宋_GB2312" w:cs="仿宋_GB2312" w:hint="eastAsia"/>
          <w:sz w:val="24"/>
          <w:szCs w:val="24"/>
        </w:rPr>
        <w:t>八</w:t>
      </w:r>
      <w:r w:rsidRPr="00001EE1">
        <w:rPr>
          <w:rFonts w:ascii="仿宋_GB2312" w:eastAsia="仿宋_GB2312" w:cs="仿宋_GB2312" w:hint="eastAsia"/>
          <w:sz w:val="24"/>
          <w:szCs w:val="24"/>
        </w:rPr>
        <w:t>条</w:t>
      </w:r>
      <w:r w:rsidRPr="00001EE1">
        <w:rPr>
          <w:rFonts w:ascii="仿宋_GB2312" w:eastAsia="仿宋_GB2312" w:cs="仿宋_GB2312"/>
          <w:sz w:val="24"/>
          <w:szCs w:val="24"/>
        </w:rPr>
        <w:t xml:space="preserve"> </w:t>
      </w:r>
      <w:r w:rsidRPr="00001EE1">
        <w:rPr>
          <w:rFonts w:ascii="仿宋_GB2312" w:eastAsia="仿宋_GB2312" w:cs="仿宋_GB2312" w:hint="eastAsia"/>
          <w:sz w:val="24"/>
          <w:szCs w:val="24"/>
        </w:rPr>
        <w:t>外事接待应当本着务实、节约、适度原则，杜绝铺张浪费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C21E1D" w:rsidRPr="00C649A5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仿宋_GB2312"/>
          <w:sz w:val="24"/>
          <w:szCs w:val="24"/>
        </w:rPr>
      </w:pPr>
      <w:r w:rsidRPr="00001EE1">
        <w:rPr>
          <w:rFonts w:ascii="仿宋_GB2312" w:eastAsia="仿宋_GB2312" w:cs="仿宋_GB2312" w:hint="eastAsia"/>
          <w:sz w:val="24"/>
          <w:szCs w:val="24"/>
        </w:rPr>
        <w:t>第十</w:t>
      </w:r>
      <w:r w:rsidR="00C649A5">
        <w:rPr>
          <w:rFonts w:ascii="仿宋_GB2312" w:eastAsia="仿宋_GB2312" w:cs="仿宋_GB2312" w:hint="eastAsia"/>
          <w:sz w:val="24"/>
          <w:szCs w:val="24"/>
        </w:rPr>
        <w:t>九</w:t>
      </w:r>
      <w:r w:rsidRPr="00001EE1">
        <w:rPr>
          <w:rFonts w:ascii="仿宋_GB2312" w:eastAsia="仿宋_GB2312" w:cs="仿宋_GB2312" w:hint="eastAsia"/>
          <w:sz w:val="24"/>
          <w:szCs w:val="24"/>
        </w:rPr>
        <w:t>条</w:t>
      </w:r>
      <w:r w:rsidRPr="00001EE1">
        <w:rPr>
          <w:rFonts w:ascii="仿宋_GB2312" w:eastAsia="仿宋_GB2312" w:cs="仿宋_GB2312"/>
          <w:sz w:val="24"/>
          <w:szCs w:val="24"/>
        </w:rPr>
        <w:t xml:space="preserve"> </w:t>
      </w:r>
      <w:r w:rsidRPr="00001EE1">
        <w:rPr>
          <w:rFonts w:ascii="仿宋_GB2312" w:eastAsia="仿宋_GB2312" w:cs="仿宋_GB2312" w:hint="eastAsia"/>
          <w:sz w:val="24"/>
          <w:szCs w:val="24"/>
        </w:rPr>
        <w:t>在接待前，应与来访方进行充分沟通，了解对方来访计划，制定详细接待方案，并制定费用预算。</w:t>
      </w:r>
    </w:p>
    <w:p w:rsidR="00C21E1D" w:rsidRPr="00C649A5" w:rsidRDefault="00C649A5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仿宋_GB2312"/>
          <w:sz w:val="24"/>
          <w:szCs w:val="24"/>
        </w:rPr>
      </w:pPr>
      <w:r w:rsidRPr="00C649A5">
        <w:rPr>
          <w:rFonts w:ascii="仿宋_GB2312" w:eastAsia="仿宋_GB2312" w:cs="仿宋_GB2312" w:hint="eastAsia"/>
          <w:sz w:val="24"/>
          <w:szCs w:val="24"/>
        </w:rPr>
        <w:t>第二十</w:t>
      </w:r>
      <w:r w:rsidR="00C21E1D" w:rsidRPr="00C649A5">
        <w:rPr>
          <w:rFonts w:ascii="仿宋_GB2312" w:eastAsia="仿宋_GB2312" w:cs="仿宋_GB2312" w:hint="eastAsia"/>
          <w:sz w:val="24"/>
          <w:szCs w:val="24"/>
        </w:rPr>
        <w:t>条</w:t>
      </w:r>
      <w:r w:rsidR="00C21E1D" w:rsidRPr="00C649A5">
        <w:rPr>
          <w:rFonts w:ascii="仿宋_GB2312" w:eastAsia="仿宋_GB2312" w:cs="仿宋_GB2312"/>
          <w:sz w:val="24"/>
          <w:szCs w:val="24"/>
        </w:rPr>
        <w:t xml:space="preserve"> </w:t>
      </w:r>
      <w:r w:rsidR="00C21E1D" w:rsidRPr="00C649A5">
        <w:rPr>
          <w:rFonts w:ascii="仿宋_GB2312" w:eastAsia="仿宋_GB2312" w:cs="仿宋_GB2312" w:hint="eastAsia"/>
          <w:sz w:val="24"/>
          <w:szCs w:val="24"/>
        </w:rPr>
        <w:t>具体经费管理标准参照《天津市党政机关外宾接待经费管理办法》（津财行政</w:t>
      </w:r>
      <w:r w:rsidR="00C21E1D" w:rsidRPr="00C649A5">
        <w:rPr>
          <w:rFonts w:ascii="仿宋_GB2312" w:eastAsia="仿宋_GB2312" w:cs="仿宋_GB2312"/>
          <w:sz w:val="24"/>
          <w:szCs w:val="24"/>
        </w:rPr>
        <w:t>[2014]28</w:t>
      </w:r>
      <w:r w:rsidR="00C21E1D" w:rsidRPr="00C649A5">
        <w:rPr>
          <w:rFonts w:ascii="仿宋_GB2312" w:eastAsia="仿宋_GB2312" w:cs="仿宋_GB2312" w:hint="eastAsia"/>
          <w:sz w:val="24"/>
          <w:szCs w:val="24"/>
        </w:rPr>
        <w:t>号）和相关文件执行，财务处进行核销。接待部门应严格按规定办理，超过标准部分一律不予报销。</w:t>
      </w:r>
    </w:p>
    <w:p w:rsidR="00C21E1D" w:rsidRPr="00CD3D37" w:rsidRDefault="00C21E1D" w:rsidP="00BF5249">
      <w:pPr>
        <w:spacing w:beforeLines="200" w:afterLines="100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 w:rsidRPr="00CD3D37">
        <w:rPr>
          <w:rFonts w:ascii="仿宋_GB2312" w:eastAsia="仿宋_GB2312" w:cs="仿宋_GB2312" w:hint="eastAsia"/>
          <w:b/>
          <w:bCs/>
          <w:sz w:val="28"/>
          <w:szCs w:val="28"/>
        </w:rPr>
        <w:t>第五章</w:t>
      </w:r>
      <w:r w:rsidRPr="00CD3D37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CD3D37">
        <w:rPr>
          <w:rFonts w:ascii="仿宋_GB2312" w:eastAsia="仿宋_GB2312" w:cs="仿宋_GB2312" w:hint="eastAsia"/>
          <w:b/>
          <w:bCs/>
          <w:sz w:val="28"/>
          <w:szCs w:val="28"/>
        </w:rPr>
        <w:t>附则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第二十</w:t>
      </w:r>
      <w:r w:rsidR="00C649A5">
        <w:rPr>
          <w:rFonts w:ascii="仿宋_GB2312" w:eastAsia="仿宋_GB2312" w:cs="仿宋_GB2312" w:hint="eastAsia"/>
          <w:sz w:val="24"/>
          <w:szCs w:val="24"/>
        </w:rPr>
        <w:t>一</w:t>
      </w:r>
      <w:r>
        <w:rPr>
          <w:rFonts w:ascii="仿宋_GB2312" w:eastAsia="仿宋_GB2312" w:cs="仿宋_GB2312" w:hint="eastAsia"/>
          <w:sz w:val="24"/>
          <w:szCs w:val="24"/>
        </w:rPr>
        <w:t>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BD6200">
        <w:rPr>
          <w:rFonts w:ascii="仿宋_GB2312" w:eastAsia="仿宋_GB2312" w:cs="仿宋_GB2312" w:hint="eastAsia"/>
          <w:sz w:val="24"/>
          <w:szCs w:val="24"/>
        </w:rPr>
        <w:t>本规定自发布之日起</w:t>
      </w:r>
      <w:r>
        <w:rPr>
          <w:rFonts w:ascii="仿宋_GB2312" w:eastAsia="仿宋_GB2312" w:cs="仿宋_GB2312" w:hint="eastAsia"/>
          <w:sz w:val="24"/>
          <w:szCs w:val="24"/>
        </w:rPr>
        <w:t>试行</w:t>
      </w:r>
      <w:r w:rsidRPr="00BD6200">
        <w:rPr>
          <w:rFonts w:ascii="仿宋_GB2312" w:eastAsia="仿宋_GB2312" w:cs="仿宋_GB2312" w:hint="eastAsia"/>
          <w:sz w:val="24"/>
          <w:szCs w:val="24"/>
        </w:rPr>
        <w:t>，由</w:t>
      </w:r>
      <w:r>
        <w:rPr>
          <w:rFonts w:ascii="仿宋_GB2312" w:eastAsia="仿宋_GB2312" w:cs="仿宋_GB2312" w:hint="eastAsia"/>
          <w:sz w:val="24"/>
          <w:szCs w:val="24"/>
        </w:rPr>
        <w:t>国际交流与合作处</w:t>
      </w:r>
      <w:r w:rsidRPr="00BD6200">
        <w:rPr>
          <w:rFonts w:ascii="仿宋_GB2312" w:eastAsia="仿宋_GB2312" w:cs="仿宋_GB2312" w:hint="eastAsia"/>
          <w:sz w:val="24"/>
          <w:szCs w:val="24"/>
        </w:rPr>
        <w:t>负责解释。</w:t>
      </w:r>
      <w:r w:rsidRPr="0047199A">
        <w:rPr>
          <w:rFonts w:ascii="仿宋_GB2312" w:eastAsia="仿宋_GB2312" w:cs="仿宋_GB2312" w:hint="eastAsia"/>
          <w:sz w:val="24"/>
          <w:szCs w:val="24"/>
        </w:rPr>
        <w:t>此前发布的有关规定，凡是与本规定不一致的，按照本规定执行。</w:t>
      </w:r>
    </w:p>
    <w:p w:rsidR="00C21E1D" w:rsidRDefault="00C21E1D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 w:hint="eastAsia"/>
          <w:sz w:val="24"/>
          <w:szCs w:val="24"/>
        </w:rPr>
      </w:pPr>
    </w:p>
    <w:p w:rsidR="00842D44" w:rsidRDefault="00842D44" w:rsidP="00001EE1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cs="Times New Roman"/>
          <w:sz w:val="24"/>
          <w:szCs w:val="24"/>
        </w:rPr>
      </w:pPr>
    </w:p>
    <w:p w:rsidR="00C21E1D" w:rsidRDefault="00C21E1D" w:rsidP="00FA0776">
      <w:pPr>
        <w:widowControl/>
        <w:shd w:val="clear" w:color="auto" w:fill="FFFFFF"/>
        <w:spacing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642E0A">
        <w:rPr>
          <w:rFonts w:ascii="仿宋_GB2312" w:eastAsia="仿宋_GB2312" w:cs="仿宋_GB2312" w:hint="eastAsia"/>
          <w:b/>
          <w:bCs/>
          <w:sz w:val="24"/>
          <w:szCs w:val="24"/>
        </w:rPr>
        <w:t>附表</w:t>
      </w:r>
      <w:r>
        <w:rPr>
          <w:rFonts w:ascii="仿宋_GB2312" w:eastAsia="仿宋_GB2312" w:cs="仿宋_GB2312"/>
          <w:b/>
          <w:bCs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：《</w:t>
      </w:r>
      <w:r w:rsidRPr="00FA0776">
        <w:rPr>
          <w:rFonts w:ascii="仿宋_GB2312" w:eastAsia="仿宋_GB2312" w:cs="仿宋_GB2312" w:hint="eastAsia"/>
          <w:sz w:val="24"/>
          <w:szCs w:val="24"/>
        </w:rPr>
        <w:t>天津医科大学短期来访外宾接待申请表</w:t>
      </w:r>
      <w:r>
        <w:rPr>
          <w:rFonts w:ascii="仿宋_GB2312" w:eastAsia="仿宋_GB2312" w:cs="仿宋_GB2312" w:hint="eastAsia"/>
          <w:sz w:val="24"/>
          <w:szCs w:val="24"/>
        </w:rPr>
        <w:t>》</w:t>
      </w:r>
    </w:p>
    <w:p w:rsidR="00C21E1D" w:rsidRPr="00001EE1" w:rsidRDefault="00C21E1D" w:rsidP="00FA0776">
      <w:pPr>
        <w:widowControl/>
        <w:shd w:val="clear" w:color="auto" w:fill="FFFFFF"/>
        <w:spacing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FA0776">
        <w:rPr>
          <w:rFonts w:ascii="仿宋_GB2312" w:eastAsia="仿宋_GB2312" w:cs="仿宋_GB2312" w:hint="eastAsia"/>
          <w:b/>
          <w:bCs/>
          <w:sz w:val="24"/>
          <w:szCs w:val="24"/>
        </w:rPr>
        <w:t>附表</w:t>
      </w:r>
      <w:r w:rsidRPr="00FA0776">
        <w:rPr>
          <w:rFonts w:ascii="仿宋_GB2312" w:eastAsia="仿宋_GB2312" w:cs="仿宋_GB2312"/>
          <w:b/>
          <w:bCs/>
          <w:sz w:val="24"/>
          <w:szCs w:val="24"/>
        </w:rPr>
        <w:t>2</w:t>
      </w:r>
      <w:r w:rsidRPr="00FA0776">
        <w:rPr>
          <w:rFonts w:ascii="仿宋_GB2312" w:eastAsia="仿宋_GB2312" w:cs="仿宋_GB2312" w:hint="eastAsia"/>
          <w:b/>
          <w:bCs/>
          <w:sz w:val="24"/>
          <w:szCs w:val="24"/>
        </w:rPr>
        <w:t>：</w:t>
      </w:r>
      <w:r>
        <w:rPr>
          <w:rFonts w:ascii="仿宋_GB2312" w:eastAsia="仿宋_GB2312" w:cs="仿宋_GB2312" w:hint="eastAsia"/>
          <w:sz w:val="24"/>
          <w:szCs w:val="24"/>
        </w:rPr>
        <w:t>《</w:t>
      </w:r>
      <w:r w:rsidRPr="00642E0A">
        <w:rPr>
          <w:rFonts w:ascii="仿宋_GB2312" w:eastAsia="仿宋_GB2312" w:cs="仿宋_GB2312" w:hint="eastAsia"/>
          <w:sz w:val="24"/>
          <w:szCs w:val="24"/>
        </w:rPr>
        <w:t>天津医科大学短期来访外宾接待</w:t>
      </w:r>
      <w:r>
        <w:rPr>
          <w:rFonts w:ascii="仿宋_GB2312" w:eastAsia="仿宋_GB2312" w:cs="仿宋_GB2312" w:hint="eastAsia"/>
          <w:sz w:val="24"/>
          <w:szCs w:val="24"/>
        </w:rPr>
        <w:t>备案</w:t>
      </w:r>
      <w:r w:rsidRPr="00642E0A">
        <w:rPr>
          <w:rFonts w:ascii="仿宋_GB2312" w:eastAsia="仿宋_GB2312" w:cs="仿宋_GB2312" w:hint="eastAsia"/>
          <w:sz w:val="24"/>
          <w:szCs w:val="24"/>
        </w:rPr>
        <w:t>表</w:t>
      </w:r>
      <w:r>
        <w:rPr>
          <w:rFonts w:ascii="仿宋_GB2312" w:eastAsia="仿宋_GB2312" w:cs="仿宋_GB2312" w:hint="eastAsia"/>
          <w:sz w:val="24"/>
          <w:szCs w:val="24"/>
        </w:rPr>
        <w:t>》</w:t>
      </w:r>
    </w:p>
    <w:sectPr w:rsidR="00C21E1D" w:rsidRPr="00001EE1" w:rsidSect="00017C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09" w:rsidRDefault="00AA4109" w:rsidP="00FE2E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4109" w:rsidRDefault="00AA4109" w:rsidP="00FE2E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49" w:rsidRDefault="00BF52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49" w:rsidRDefault="00BF52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49" w:rsidRDefault="00BF52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09" w:rsidRDefault="00AA4109" w:rsidP="00FE2E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4109" w:rsidRDefault="00AA4109" w:rsidP="00FE2E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49" w:rsidRDefault="00BF52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1D" w:rsidRDefault="00C21E1D" w:rsidP="00BF5249">
    <w:pPr>
      <w:pStyle w:val="a3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49" w:rsidRDefault="00BF52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EFD"/>
    <w:rsid w:val="00001EE1"/>
    <w:rsid w:val="00017045"/>
    <w:rsid w:val="00017C74"/>
    <w:rsid w:val="00062CCD"/>
    <w:rsid w:val="00065C15"/>
    <w:rsid w:val="000A0F49"/>
    <w:rsid w:val="000A2DAE"/>
    <w:rsid w:val="000B0881"/>
    <w:rsid w:val="000C55B8"/>
    <w:rsid w:val="000E1A15"/>
    <w:rsid w:val="000E3CA4"/>
    <w:rsid w:val="000F32AC"/>
    <w:rsid w:val="001352A2"/>
    <w:rsid w:val="00135B7C"/>
    <w:rsid w:val="001628AE"/>
    <w:rsid w:val="002625F3"/>
    <w:rsid w:val="0026506E"/>
    <w:rsid w:val="00267053"/>
    <w:rsid w:val="002759EF"/>
    <w:rsid w:val="002870FF"/>
    <w:rsid w:val="002C45DE"/>
    <w:rsid w:val="002C73E3"/>
    <w:rsid w:val="00317CF5"/>
    <w:rsid w:val="003235CC"/>
    <w:rsid w:val="00356D74"/>
    <w:rsid w:val="00360E28"/>
    <w:rsid w:val="00360EB2"/>
    <w:rsid w:val="00373C03"/>
    <w:rsid w:val="00391D95"/>
    <w:rsid w:val="003C4645"/>
    <w:rsid w:val="003D0E36"/>
    <w:rsid w:val="003D1C1B"/>
    <w:rsid w:val="003E3782"/>
    <w:rsid w:val="003E7F1F"/>
    <w:rsid w:val="00434625"/>
    <w:rsid w:val="00452CD3"/>
    <w:rsid w:val="00470392"/>
    <w:rsid w:val="0047199A"/>
    <w:rsid w:val="00482563"/>
    <w:rsid w:val="004840AC"/>
    <w:rsid w:val="004A5CE6"/>
    <w:rsid w:val="004D4448"/>
    <w:rsid w:val="005108EF"/>
    <w:rsid w:val="00511FFD"/>
    <w:rsid w:val="00550215"/>
    <w:rsid w:val="00585653"/>
    <w:rsid w:val="005C2353"/>
    <w:rsid w:val="005D1405"/>
    <w:rsid w:val="005D221F"/>
    <w:rsid w:val="005E0929"/>
    <w:rsid w:val="005E4D26"/>
    <w:rsid w:val="005F29B2"/>
    <w:rsid w:val="005F7D9F"/>
    <w:rsid w:val="0062676F"/>
    <w:rsid w:val="00642E0A"/>
    <w:rsid w:val="006B18B1"/>
    <w:rsid w:val="006F7D90"/>
    <w:rsid w:val="00703D08"/>
    <w:rsid w:val="00706750"/>
    <w:rsid w:val="00707042"/>
    <w:rsid w:val="0071118B"/>
    <w:rsid w:val="00727C0F"/>
    <w:rsid w:val="00756DAC"/>
    <w:rsid w:val="007705C0"/>
    <w:rsid w:val="008009FD"/>
    <w:rsid w:val="0080136A"/>
    <w:rsid w:val="008361C9"/>
    <w:rsid w:val="008377E9"/>
    <w:rsid w:val="00842D44"/>
    <w:rsid w:val="00851ECD"/>
    <w:rsid w:val="008522C1"/>
    <w:rsid w:val="008540C1"/>
    <w:rsid w:val="00855496"/>
    <w:rsid w:val="00866B3B"/>
    <w:rsid w:val="00874D18"/>
    <w:rsid w:val="00875D39"/>
    <w:rsid w:val="008A3B29"/>
    <w:rsid w:val="008B115C"/>
    <w:rsid w:val="009004EA"/>
    <w:rsid w:val="009460A4"/>
    <w:rsid w:val="00946158"/>
    <w:rsid w:val="00985C1A"/>
    <w:rsid w:val="009B2C36"/>
    <w:rsid w:val="009B43B1"/>
    <w:rsid w:val="009B4EBF"/>
    <w:rsid w:val="009B7145"/>
    <w:rsid w:val="009E3345"/>
    <w:rsid w:val="009E3A06"/>
    <w:rsid w:val="009E7E47"/>
    <w:rsid w:val="00A1691E"/>
    <w:rsid w:val="00A4597D"/>
    <w:rsid w:val="00A74D92"/>
    <w:rsid w:val="00AA4109"/>
    <w:rsid w:val="00AB19FC"/>
    <w:rsid w:val="00B260C6"/>
    <w:rsid w:val="00B76692"/>
    <w:rsid w:val="00B94EA0"/>
    <w:rsid w:val="00BD6200"/>
    <w:rsid w:val="00BD746E"/>
    <w:rsid w:val="00BE68F0"/>
    <w:rsid w:val="00BE7DA5"/>
    <w:rsid w:val="00BF5249"/>
    <w:rsid w:val="00C14F9C"/>
    <w:rsid w:val="00C15763"/>
    <w:rsid w:val="00C21E1D"/>
    <w:rsid w:val="00C6128A"/>
    <w:rsid w:val="00C649A5"/>
    <w:rsid w:val="00C9683B"/>
    <w:rsid w:val="00CA7C8C"/>
    <w:rsid w:val="00CC1902"/>
    <w:rsid w:val="00CD3D37"/>
    <w:rsid w:val="00D06412"/>
    <w:rsid w:val="00D2374C"/>
    <w:rsid w:val="00D57495"/>
    <w:rsid w:val="00D6242D"/>
    <w:rsid w:val="00D75B1D"/>
    <w:rsid w:val="00D87298"/>
    <w:rsid w:val="00D95BD5"/>
    <w:rsid w:val="00DB1BDD"/>
    <w:rsid w:val="00DC7E4F"/>
    <w:rsid w:val="00DE0777"/>
    <w:rsid w:val="00DE572A"/>
    <w:rsid w:val="00DF0CBE"/>
    <w:rsid w:val="00DF4A92"/>
    <w:rsid w:val="00E01F6D"/>
    <w:rsid w:val="00E26DDF"/>
    <w:rsid w:val="00E34FF6"/>
    <w:rsid w:val="00E63566"/>
    <w:rsid w:val="00E73547"/>
    <w:rsid w:val="00E820F5"/>
    <w:rsid w:val="00E872A1"/>
    <w:rsid w:val="00EB6307"/>
    <w:rsid w:val="00EC5B37"/>
    <w:rsid w:val="00EE49B0"/>
    <w:rsid w:val="00EE651C"/>
    <w:rsid w:val="00EF0925"/>
    <w:rsid w:val="00F21F6B"/>
    <w:rsid w:val="00F60E25"/>
    <w:rsid w:val="00F67E69"/>
    <w:rsid w:val="00FA0776"/>
    <w:rsid w:val="00FA6C2B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6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E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E2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E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E2EFD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55496"/>
  </w:style>
  <w:style w:type="paragraph" w:styleId="a5">
    <w:name w:val="Balloon Text"/>
    <w:basedOn w:val="a"/>
    <w:link w:val="Char1"/>
    <w:uiPriority w:val="99"/>
    <w:semiHidden/>
    <w:rsid w:val="003E7F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377E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238</Words>
  <Characters>1363</Characters>
  <Application>Microsoft Office Word</Application>
  <DocSecurity>0</DocSecurity>
  <Lines>11</Lines>
  <Paragraphs>3</Paragraphs>
  <ScaleCrop>false</ScaleCrop>
  <Company>博雅公司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67</cp:revision>
  <cp:lastPrinted>2015-11-04T06:38:00Z</cp:lastPrinted>
  <dcterms:created xsi:type="dcterms:W3CDTF">2015-06-12T05:42:00Z</dcterms:created>
  <dcterms:modified xsi:type="dcterms:W3CDTF">2016-01-13T01:05:00Z</dcterms:modified>
</cp:coreProperties>
</file>