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509" w:rsidRDefault="004A7509">
      <w:pPr>
        <w:jc w:val="center"/>
        <w:rPr>
          <w:rFonts w:ascii="黑体" w:eastAsia="黑体" w:hAnsi="宋体"/>
          <w:color w:val="000000"/>
          <w:sz w:val="10"/>
          <w:szCs w:val="10"/>
        </w:rPr>
      </w:pPr>
    </w:p>
    <w:p w:rsidR="004A7509" w:rsidRDefault="004F4399">
      <w:pPr>
        <w:jc w:val="center"/>
        <w:rPr>
          <w:rFonts w:ascii="黑体" w:eastAsia="黑体" w:hAnsi="宋体"/>
          <w:color w:val="000000"/>
          <w:sz w:val="36"/>
        </w:rPr>
      </w:pPr>
      <w:r>
        <w:rPr>
          <w:rFonts w:ascii="黑体" w:eastAsia="黑体" w:hAnsi="宋体" w:hint="eastAsia"/>
          <w:color w:val="000000"/>
          <w:sz w:val="36"/>
        </w:rPr>
        <w:t>《组织培养实验技术》教学大纲</w:t>
      </w:r>
    </w:p>
    <w:p w:rsidR="004A7509" w:rsidRDefault="004F4399">
      <w:pPr>
        <w:jc w:val="center"/>
        <w:rPr>
          <w:color w:val="000000"/>
          <w:sz w:val="30"/>
        </w:rPr>
      </w:pPr>
      <w:r>
        <w:rPr>
          <w:rFonts w:hint="eastAsia"/>
          <w:color w:val="000000"/>
          <w:sz w:val="30"/>
        </w:rPr>
        <w:t>（</w:t>
      </w:r>
      <w:r w:rsidR="00BE6149" w:rsidRPr="00BE6149">
        <w:rPr>
          <w:rFonts w:hint="eastAsia"/>
          <w:color w:val="000000"/>
          <w:sz w:val="30"/>
        </w:rPr>
        <w:t>临床医学</w:t>
      </w:r>
      <w:r w:rsidR="00BE6149" w:rsidRPr="00BE6149">
        <w:rPr>
          <w:rFonts w:hint="eastAsia"/>
          <w:color w:val="000000"/>
          <w:sz w:val="30"/>
        </w:rPr>
        <w:t>5+3</w:t>
      </w:r>
      <w:r w:rsidR="00627157">
        <w:rPr>
          <w:rFonts w:hint="eastAsia"/>
          <w:color w:val="000000"/>
          <w:sz w:val="30"/>
        </w:rPr>
        <w:t>一体化</w:t>
      </w:r>
      <w:r>
        <w:rPr>
          <w:rFonts w:hint="eastAsia"/>
          <w:color w:val="000000"/>
          <w:sz w:val="30"/>
        </w:rPr>
        <w:t>、临床医学、麻醉学等临床医学类专业用）</w:t>
      </w:r>
    </w:p>
    <w:p w:rsidR="004A7509" w:rsidRDefault="004A7509">
      <w:pPr>
        <w:jc w:val="center"/>
        <w:rPr>
          <w:rFonts w:ascii="黑体" w:eastAsia="黑体" w:hAnsi="宋体"/>
          <w:color w:val="000000"/>
          <w:sz w:val="10"/>
          <w:szCs w:val="10"/>
        </w:rPr>
      </w:pPr>
    </w:p>
    <w:p w:rsidR="004A7509" w:rsidRDefault="004F4399">
      <w:pPr>
        <w:jc w:val="center"/>
        <w:rPr>
          <w:rFonts w:ascii="黑体" w:eastAsia="黑体" w:hAnsi="宋体"/>
          <w:color w:val="000000"/>
          <w:sz w:val="30"/>
        </w:rPr>
      </w:pPr>
      <w:r>
        <w:rPr>
          <w:rFonts w:ascii="黑体" w:eastAsia="黑体" w:hAnsi="宋体" w:hint="eastAsia"/>
          <w:color w:val="000000"/>
          <w:sz w:val="30"/>
        </w:rPr>
        <w:t>前  言</w:t>
      </w:r>
    </w:p>
    <w:p w:rsidR="004A7509" w:rsidRDefault="004A7509">
      <w:pPr>
        <w:jc w:val="center"/>
        <w:rPr>
          <w:rFonts w:ascii="黑体" w:eastAsia="黑体" w:hAnsi="宋体"/>
          <w:color w:val="000000"/>
          <w:sz w:val="10"/>
          <w:szCs w:val="10"/>
        </w:rPr>
      </w:pPr>
    </w:p>
    <w:p w:rsidR="004A7509" w:rsidRDefault="004F4399">
      <w:pPr>
        <w:ind w:firstLineChars="200" w:firstLine="416"/>
        <w:rPr>
          <w:color w:val="000000"/>
        </w:rPr>
      </w:pPr>
      <w:r>
        <w:rPr>
          <w:rFonts w:hint="eastAsia"/>
          <w:color w:val="000000"/>
        </w:rPr>
        <w:t>组织培养实验技术是一门以在体外模拟体内生长条件为基础，建立的“活体”实验技术。</w:t>
      </w:r>
      <w:r>
        <w:rPr>
          <w:rFonts w:hint="eastAsia"/>
          <w:color w:val="000000"/>
        </w:rPr>
        <w:t>20</w:t>
      </w:r>
      <w:r>
        <w:rPr>
          <w:rFonts w:hint="eastAsia"/>
          <w:color w:val="000000"/>
        </w:rPr>
        <w:t>世纪</w:t>
      </w:r>
      <w:r>
        <w:rPr>
          <w:rFonts w:hint="eastAsia"/>
          <w:color w:val="000000"/>
        </w:rPr>
        <w:t>50</w:t>
      </w:r>
      <w:r>
        <w:rPr>
          <w:rFonts w:hint="eastAsia"/>
          <w:color w:val="000000"/>
        </w:rPr>
        <w:t>年代至今，利用该门技术研究生命现象，从事生产活动，为生命科学研究做出了不朽的贡献，已成为生命科学领域和生物工程领域研究与生产实践所必须的一门经典技术。</w:t>
      </w:r>
    </w:p>
    <w:p w:rsidR="004A7509" w:rsidRDefault="004F4399">
      <w:pPr>
        <w:ind w:firstLineChars="200" w:firstLine="416"/>
        <w:rPr>
          <w:color w:val="000000"/>
        </w:rPr>
      </w:pPr>
      <w:r>
        <w:rPr>
          <w:rFonts w:hint="eastAsia"/>
          <w:color w:val="000000"/>
        </w:rPr>
        <w:t>作为临床医学类专业的学生，掌握组织细胞培养技术的基本理论，熟悉该技术在医学研究中的应用，并在本课程兼顾经典理论和临床相关研究最新进展的课程设计下</w:t>
      </w:r>
      <w:r>
        <w:rPr>
          <w:color w:val="000000"/>
        </w:rPr>
        <w:t>，</w:t>
      </w:r>
      <w:r>
        <w:rPr>
          <w:rFonts w:hint="eastAsia"/>
          <w:color w:val="000000"/>
        </w:rPr>
        <w:t>将进一步拓宽知识面，帮助理解多种现代课题的研究方法与技术路线的设计，为今后参加科学研究奠定基础。</w:t>
      </w:r>
    </w:p>
    <w:p w:rsidR="004A7509" w:rsidRDefault="004A7509">
      <w:pPr>
        <w:pStyle w:val="1"/>
        <w:spacing w:line="240" w:lineRule="auto"/>
        <w:jc w:val="both"/>
        <w:rPr>
          <w:b w:val="0"/>
          <w:color w:val="000000"/>
          <w:sz w:val="28"/>
          <w:szCs w:val="28"/>
        </w:rPr>
      </w:pPr>
    </w:p>
    <w:p w:rsidR="004A7509" w:rsidRDefault="004F4399">
      <w:pPr>
        <w:pStyle w:val="1"/>
        <w:spacing w:line="240" w:lineRule="auto"/>
        <w:rPr>
          <w:b w:val="0"/>
          <w:color w:val="000000"/>
          <w:sz w:val="28"/>
          <w:szCs w:val="28"/>
        </w:rPr>
      </w:pPr>
      <w:r>
        <w:rPr>
          <w:rFonts w:hint="eastAsia"/>
          <w:b w:val="0"/>
          <w:color w:val="000000"/>
          <w:sz w:val="28"/>
          <w:szCs w:val="28"/>
        </w:rPr>
        <w:t>第一章</w:t>
      </w:r>
      <w:r>
        <w:rPr>
          <w:rFonts w:ascii="黑体" w:hAnsi="黑体" w:hint="eastAsia"/>
          <w:b w:val="0"/>
          <w:color w:val="000000"/>
          <w:sz w:val="28"/>
          <w:szCs w:val="28"/>
        </w:rPr>
        <w:t xml:space="preserve">   </w:t>
      </w:r>
      <w:r>
        <w:rPr>
          <w:rFonts w:hint="eastAsia"/>
          <w:b w:val="0"/>
          <w:color w:val="000000"/>
          <w:sz w:val="28"/>
          <w:szCs w:val="28"/>
        </w:rPr>
        <w:t>绪论</w:t>
      </w:r>
    </w:p>
    <w:p w:rsidR="004A7509" w:rsidRDefault="004A7509">
      <w:pPr>
        <w:jc w:val="left"/>
        <w:rPr>
          <w:color w:val="000000"/>
          <w:sz w:val="10"/>
          <w:szCs w:val="10"/>
        </w:rPr>
      </w:pP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（一）了解组织培养技术的发展历史。</w:t>
      </w:r>
    </w:p>
    <w:p w:rsidR="004A7509" w:rsidRDefault="004F4399">
      <w:pPr>
        <w:ind w:firstLineChars="200" w:firstLine="416"/>
        <w:rPr>
          <w:color w:val="000000"/>
        </w:rPr>
      </w:pPr>
      <w:r>
        <w:rPr>
          <w:rFonts w:hint="eastAsia"/>
          <w:color w:val="000000"/>
        </w:rPr>
        <w:t>（二）了解组织培养技术在医学领域研究中的应用价值。</w:t>
      </w:r>
    </w:p>
    <w:p w:rsidR="004A7509" w:rsidRDefault="004F4399">
      <w:pPr>
        <w:ind w:firstLineChars="200" w:firstLine="416"/>
        <w:rPr>
          <w:color w:val="000000"/>
        </w:rPr>
      </w:pPr>
      <w:r>
        <w:rPr>
          <w:rFonts w:hint="eastAsia"/>
          <w:color w:val="000000"/>
        </w:rPr>
        <w:t>（三）掌握组织培养的概念及类别。</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（一）组织培养的概念及类别</w:t>
      </w:r>
    </w:p>
    <w:p w:rsidR="004A7509" w:rsidRDefault="004F4399">
      <w:pPr>
        <w:ind w:firstLineChars="200" w:firstLine="416"/>
        <w:rPr>
          <w:color w:val="000000"/>
        </w:rPr>
      </w:pPr>
      <w:r>
        <w:rPr>
          <w:rFonts w:hint="eastAsia"/>
          <w:color w:val="000000"/>
        </w:rPr>
        <w:t>（二）组织培养的发展史：</w:t>
      </w:r>
    </w:p>
    <w:p w:rsidR="004A7509" w:rsidRDefault="004F4399">
      <w:pPr>
        <w:ind w:firstLineChars="200" w:firstLine="416"/>
        <w:rPr>
          <w:color w:val="000000"/>
        </w:rPr>
      </w:pPr>
      <w:r>
        <w:rPr>
          <w:rFonts w:hint="eastAsia"/>
          <w:color w:val="000000"/>
        </w:rPr>
        <w:t>（三）组织培养技术的应用</w:t>
      </w:r>
      <w:r>
        <w:rPr>
          <w:color w:val="000000"/>
        </w:rPr>
        <w:t>、</w:t>
      </w:r>
      <w:r>
        <w:rPr>
          <w:rFonts w:hint="eastAsia"/>
          <w:color w:val="000000"/>
        </w:rPr>
        <w:t>现状及发展前景。</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color w:val="000000"/>
        </w:rPr>
      </w:pPr>
      <w:r>
        <w:rPr>
          <w:color w:val="000000"/>
        </w:rPr>
        <w:t xml:space="preserve">1 </w:t>
      </w:r>
      <w:r>
        <w:rPr>
          <w:rFonts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color w:val="000000"/>
          <w:sz w:val="10"/>
          <w:szCs w:val="10"/>
        </w:rPr>
      </w:pPr>
      <w:r>
        <w:rPr>
          <w:rFonts w:hint="eastAsia"/>
          <w:color w:val="000000"/>
        </w:rPr>
        <w:t>理论讲授</w:t>
      </w:r>
    </w:p>
    <w:p w:rsidR="004A7509" w:rsidRDefault="004F4399">
      <w:pPr>
        <w:pStyle w:val="1"/>
        <w:spacing w:line="240" w:lineRule="auto"/>
        <w:rPr>
          <w:b w:val="0"/>
          <w:color w:val="000000"/>
          <w:sz w:val="28"/>
          <w:szCs w:val="28"/>
        </w:rPr>
      </w:pPr>
      <w:r>
        <w:rPr>
          <w:rFonts w:hint="eastAsia"/>
          <w:b w:val="0"/>
          <w:color w:val="000000"/>
          <w:sz w:val="28"/>
          <w:szCs w:val="28"/>
        </w:rPr>
        <w:t>第二章</w:t>
      </w:r>
      <w:r>
        <w:rPr>
          <w:rFonts w:hint="eastAsia"/>
          <w:b w:val="0"/>
          <w:color w:val="000000"/>
          <w:sz w:val="28"/>
          <w:szCs w:val="28"/>
        </w:rPr>
        <w:t xml:space="preserve">   </w:t>
      </w:r>
      <w:r>
        <w:rPr>
          <w:rFonts w:hint="eastAsia"/>
          <w:b w:val="0"/>
          <w:color w:val="000000"/>
          <w:sz w:val="28"/>
          <w:szCs w:val="28"/>
        </w:rPr>
        <w:t>细胞培养的基本原理与条件</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（一）了解体外培养细胞常用的培养用液。</w:t>
      </w:r>
    </w:p>
    <w:p w:rsidR="004A7509" w:rsidRDefault="004F4399">
      <w:pPr>
        <w:ind w:firstLineChars="200" w:firstLine="416"/>
        <w:rPr>
          <w:color w:val="000000"/>
        </w:rPr>
      </w:pPr>
      <w:r>
        <w:rPr>
          <w:rFonts w:hint="eastAsia"/>
          <w:color w:val="000000"/>
        </w:rPr>
        <w:t>（二）了解细胞培养实验室硬件构成。</w:t>
      </w:r>
    </w:p>
    <w:p w:rsidR="004A7509" w:rsidRDefault="004F4399">
      <w:pPr>
        <w:ind w:firstLineChars="200" w:firstLine="416"/>
        <w:rPr>
          <w:color w:val="000000"/>
        </w:rPr>
      </w:pPr>
      <w:r>
        <w:rPr>
          <w:rFonts w:hint="eastAsia"/>
          <w:color w:val="000000"/>
        </w:rPr>
        <w:t>（三）掌握体内生存环境和体外培养的生长条件</w:t>
      </w:r>
      <w:r>
        <w:rPr>
          <w:rFonts w:hint="eastAsia"/>
          <w:color w:val="000000"/>
        </w:rPr>
        <w:t xml:space="preserve">, </w:t>
      </w:r>
      <w:r>
        <w:rPr>
          <w:rFonts w:hint="eastAsia"/>
          <w:color w:val="000000"/>
        </w:rPr>
        <w:t>包括营养、温度、</w:t>
      </w:r>
      <w:r>
        <w:rPr>
          <w:rFonts w:hint="eastAsia"/>
          <w:color w:val="000000"/>
        </w:rPr>
        <w:t>pH</w:t>
      </w:r>
      <w:r>
        <w:rPr>
          <w:rFonts w:hint="eastAsia"/>
          <w:color w:val="000000"/>
        </w:rPr>
        <w:t>、无菌等。</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（一）细胞培养实验室所需硬件条件及建立</w:t>
      </w:r>
    </w:p>
    <w:p w:rsidR="004A7509" w:rsidRDefault="004F4399">
      <w:pPr>
        <w:ind w:firstLineChars="200" w:firstLine="416"/>
        <w:rPr>
          <w:color w:val="000000"/>
        </w:rPr>
      </w:pPr>
      <w:r>
        <w:rPr>
          <w:rFonts w:hint="eastAsia"/>
          <w:color w:val="000000"/>
        </w:rPr>
        <w:t>（二）细胞培养仪器和材料</w:t>
      </w:r>
    </w:p>
    <w:p w:rsidR="004A7509" w:rsidRDefault="004F4399">
      <w:pPr>
        <w:ind w:firstLineChars="200" w:firstLine="416"/>
        <w:rPr>
          <w:color w:val="000000"/>
        </w:rPr>
      </w:pPr>
      <w:r>
        <w:rPr>
          <w:rFonts w:hint="eastAsia"/>
          <w:color w:val="000000"/>
        </w:rPr>
        <w:t>（三）细胞培养所需条件</w:t>
      </w:r>
      <w:r>
        <w:rPr>
          <w:color w:val="000000"/>
        </w:rPr>
        <w:t>、</w:t>
      </w:r>
      <w:r>
        <w:rPr>
          <w:rFonts w:hint="eastAsia"/>
          <w:color w:val="000000"/>
        </w:rPr>
        <w:t>常用培养基种类及发展趋势</w:t>
      </w:r>
    </w:p>
    <w:p w:rsidR="004A7509" w:rsidRDefault="004F4399">
      <w:pPr>
        <w:ind w:firstLineChars="200" w:firstLine="416"/>
        <w:rPr>
          <w:color w:val="000000"/>
        </w:rPr>
      </w:pPr>
      <w:r>
        <w:rPr>
          <w:rFonts w:hint="eastAsia"/>
          <w:color w:val="000000"/>
        </w:rPr>
        <w:t>（四）细胞培养的无菌操作</w:t>
      </w:r>
      <w:r>
        <w:rPr>
          <w:color w:val="000000"/>
        </w:rPr>
        <w:t>（</w:t>
      </w:r>
      <w:r>
        <w:rPr>
          <w:rFonts w:hint="eastAsia"/>
          <w:color w:val="000000"/>
        </w:rPr>
        <w:t>传代</w:t>
      </w:r>
      <w:r>
        <w:rPr>
          <w:color w:val="000000"/>
        </w:rPr>
        <w:t>、</w:t>
      </w:r>
      <w:r>
        <w:rPr>
          <w:rFonts w:hint="eastAsia"/>
          <w:color w:val="000000"/>
        </w:rPr>
        <w:t>冻存及复苏</w:t>
      </w:r>
      <w:r>
        <w:rPr>
          <w:color w:val="000000"/>
        </w:rPr>
        <w:t>）、</w:t>
      </w:r>
      <w:r>
        <w:rPr>
          <w:rFonts w:hint="eastAsia"/>
          <w:color w:val="000000"/>
        </w:rPr>
        <w:t>培养物污染的种类</w:t>
      </w:r>
      <w:r>
        <w:rPr>
          <w:color w:val="000000"/>
        </w:rPr>
        <w:t>、</w:t>
      </w:r>
      <w:r>
        <w:rPr>
          <w:rFonts w:hint="eastAsia"/>
          <w:color w:val="000000"/>
        </w:rPr>
        <w:t>预防及排除。</w:t>
      </w:r>
    </w:p>
    <w:p w:rsidR="004A7509" w:rsidRDefault="004A7509">
      <w:pPr>
        <w:ind w:firstLineChars="200" w:firstLine="416"/>
        <w:rPr>
          <w:color w:val="000000"/>
        </w:rPr>
      </w:pP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rFonts w:ascii="黑体" w:eastAsia="黑体" w:hAnsi="黑体"/>
          <w:color w:val="000000"/>
        </w:rPr>
      </w:pPr>
      <w:r>
        <w:rPr>
          <w:rFonts w:ascii="宋体" w:hAnsi="宋体" w:cs="宋体" w:hint="eastAsia"/>
          <w:color w:val="000000"/>
        </w:rPr>
        <w:t>1学时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rFonts w:ascii="宋体" w:hAnsi="宋体"/>
          <w:color w:val="000000"/>
          <w:sz w:val="10"/>
          <w:szCs w:val="10"/>
        </w:rPr>
      </w:pPr>
      <w:r>
        <w:rPr>
          <w:rFonts w:hint="eastAsia"/>
          <w:color w:val="000000"/>
        </w:rPr>
        <w:t>理论讲授</w:t>
      </w:r>
    </w:p>
    <w:p w:rsidR="004A7509" w:rsidRDefault="004F4399">
      <w:pPr>
        <w:pStyle w:val="1"/>
        <w:spacing w:line="240" w:lineRule="auto"/>
        <w:rPr>
          <w:b w:val="0"/>
          <w:color w:val="000000"/>
          <w:sz w:val="28"/>
          <w:szCs w:val="28"/>
        </w:rPr>
      </w:pPr>
      <w:r>
        <w:rPr>
          <w:rFonts w:hint="eastAsia"/>
          <w:b w:val="0"/>
          <w:color w:val="000000"/>
          <w:sz w:val="28"/>
          <w:szCs w:val="28"/>
        </w:rPr>
        <w:t>第三章</w:t>
      </w:r>
      <w:r>
        <w:rPr>
          <w:rFonts w:hint="eastAsia"/>
          <w:b w:val="0"/>
          <w:color w:val="000000"/>
          <w:sz w:val="28"/>
          <w:szCs w:val="28"/>
        </w:rPr>
        <w:t xml:space="preserve">   </w:t>
      </w:r>
      <w:r>
        <w:rPr>
          <w:rFonts w:hint="eastAsia"/>
          <w:b w:val="0"/>
          <w:color w:val="000000"/>
          <w:sz w:val="28"/>
          <w:szCs w:val="28"/>
        </w:rPr>
        <w:t>细胞培养物的生长测定技术及应用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（一）了解常用的细胞培养物的观察与检测方法。</w:t>
      </w:r>
    </w:p>
    <w:p w:rsidR="004A7509" w:rsidRDefault="004F4399">
      <w:pPr>
        <w:ind w:firstLineChars="200" w:firstLine="416"/>
        <w:rPr>
          <w:color w:val="000000"/>
        </w:rPr>
      </w:pPr>
      <w:r>
        <w:rPr>
          <w:rFonts w:hint="eastAsia"/>
          <w:color w:val="000000"/>
        </w:rPr>
        <w:t>（二）熟悉影响细胞培养物体外生长的因素。</w:t>
      </w:r>
    </w:p>
    <w:p w:rsidR="004A7509" w:rsidRDefault="004F4399">
      <w:pPr>
        <w:ind w:firstLineChars="200" w:firstLine="416"/>
        <w:rPr>
          <w:color w:val="000000"/>
        </w:rPr>
      </w:pPr>
      <w:r>
        <w:rPr>
          <w:rFonts w:hint="eastAsia"/>
          <w:color w:val="000000"/>
        </w:rPr>
        <w:t>（三）掌握细胞培养物的生长类型和细胞生物学特性。</w:t>
      </w:r>
    </w:p>
    <w:p w:rsidR="004A7509" w:rsidRDefault="004F4399">
      <w:pPr>
        <w:ind w:firstLineChars="200" w:firstLine="416"/>
        <w:rPr>
          <w:rFonts w:ascii="黑体" w:eastAsia="黑体" w:hAnsi="黑体"/>
          <w:color w:val="000000"/>
        </w:rPr>
      </w:pPr>
      <w:r>
        <w:rPr>
          <w:rFonts w:hint="eastAsia"/>
          <w:color w:val="000000"/>
        </w:rPr>
        <w:t>（四）掌握常用的细胞培养物的观察与检测原理。</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rFonts w:ascii="宋体" w:hAnsi="宋体"/>
          <w:color w:val="000000"/>
        </w:rPr>
      </w:pPr>
      <w:r>
        <w:rPr>
          <w:rFonts w:hint="eastAsia"/>
          <w:color w:val="000000"/>
        </w:rPr>
        <w:t>（一）体外细胞培养物的生长类型：</w:t>
      </w:r>
      <w:r>
        <w:rPr>
          <w:rFonts w:ascii="宋体" w:hAnsi="宋体" w:hint="eastAsia"/>
          <w:color w:val="000000"/>
        </w:rPr>
        <w:t>粘附型及悬浮型：</w:t>
      </w:r>
    </w:p>
    <w:p w:rsidR="004A7509" w:rsidRDefault="004F4399">
      <w:pPr>
        <w:ind w:firstLineChars="200" w:firstLine="416"/>
        <w:rPr>
          <w:color w:val="000000"/>
        </w:rPr>
      </w:pPr>
      <w:r>
        <w:rPr>
          <w:rFonts w:hint="eastAsia"/>
          <w:color w:val="000000"/>
        </w:rPr>
        <w:t>（二）体外培养物的细胞生物学特性：培养细胞的分化状态变化、增殖能力、生长过程、形态学。</w:t>
      </w:r>
    </w:p>
    <w:p w:rsidR="004A7509" w:rsidRDefault="004F4399">
      <w:pPr>
        <w:ind w:firstLineChars="200" w:firstLine="416"/>
        <w:rPr>
          <w:color w:val="000000"/>
        </w:rPr>
      </w:pPr>
      <w:r>
        <w:rPr>
          <w:rFonts w:hint="eastAsia"/>
          <w:color w:val="000000"/>
        </w:rPr>
        <w:t>（三）影响细胞培养物体外生长的因素：营养、基质、温度、气体、酸碱度、射线、超声波。</w:t>
      </w:r>
    </w:p>
    <w:p w:rsidR="004A7509" w:rsidRDefault="004F4399">
      <w:pPr>
        <w:ind w:firstLineChars="200" w:firstLine="416"/>
        <w:rPr>
          <w:color w:val="000000"/>
        </w:rPr>
      </w:pPr>
      <w:r>
        <w:rPr>
          <w:rFonts w:hint="eastAsia"/>
          <w:color w:val="000000"/>
        </w:rPr>
        <w:t>（四）介绍组织培养细胞常用的检测和研究方法。</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color w:val="000000"/>
        </w:rPr>
      </w:pPr>
      <w:r>
        <w:rPr>
          <w:color w:val="000000"/>
        </w:rPr>
        <w:t>2</w:t>
      </w:r>
      <w:r>
        <w:rPr>
          <w:rFonts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rFonts w:ascii="黑体" w:eastAsia="黑体" w:hAnsi="黑体"/>
          <w:color w:val="000000"/>
          <w:sz w:val="10"/>
          <w:szCs w:val="10"/>
        </w:rPr>
      </w:pPr>
      <w:r>
        <w:rPr>
          <w:rFonts w:hint="eastAsia"/>
          <w:color w:val="000000"/>
        </w:rPr>
        <w:t>理论课讲授</w:t>
      </w:r>
    </w:p>
    <w:p w:rsidR="004A7509" w:rsidRDefault="004F4399">
      <w:pPr>
        <w:pStyle w:val="1"/>
        <w:spacing w:line="240" w:lineRule="auto"/>
        <w:rPr>
          <w:b w:val="0"/>
          <w:color w:val="000000"/>
          <w:sz w:val="28"/>
          <w:szCs w:val="28"/>
        </w:rPr>
      </w:pPr>
      <w:r>
        <w:rPr>
          <w:rFonts w:hint="eastAsia"/>
          <w:b w:val="0"/>
          <w:color w:val="000000"/>
          <w:sz w:val="28"/>
          <w:szCs w:val="28"/>
        </w:rPr>
        <w:t>第四章</w:t>
      </w:r>
      <w:r>
        <w:rPr>
          <w:rFonts w:hint="eastAsia"/>
          <w:b w:val="0"/>
          <w:color w:val="000000"/>
          <w:sz w:val="28"/>
          <w:szCs w:val="28"/>
        </w:rPr>
        <w:t xml:space="preserve">   </w:t>
      </w:r>
      <w:r>
        <w:rPr>
          <w:rFonts w:hint="eastAsia"/>
          <w:b w:val="0"/>
          <w:color w:val="000000"/>
          <w:sz w:val="28"/>
          <w:szCs w:val="28"/>
        </w:rPr>
        <w:t>细胞基因修饰与细胞建系及应用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（一）了解细胞的基因修饰方法种类</w:t>
      </w:r>
    </w:p>
    <w:p w:rsidR="004A7509" w:rsidRDefault="004F4399">
      <w:pPr>
        <w:ind w:firstLineChars="200" w:firstLine="416"/>
        <w:rPr>
          <w:color w:val="000000"/>
        </w:rPr>
      </w:pPr>
      <w:r>
        <w:rPr>
          <w:rFonts w:hint="eastAsia"/>
          <w:color w:val="000000"/>
        </w:rPr>
        <w:t>（二）熟悉细胞的基因修饰方法原理和应用</w:t>
      </w:r>
    </w:p>
    <w:p w:rsidR="004A7509" w:rsidRDefault="004F4399">
      <w:pPr>
        <w:ind w:firstLineChars="200" w:firstLine="416"/>
        <w:rPr>
          <w:color w:val="000000"/>
        </w:rPr>
      </w:pPr>
      <w:r>
        <w:rPr>
          <w:rFonts w:hint="eastAsia"/>
          <w:color w:val="000000"/>
        </w:rPr>
        <w:t>（三）熟悉正常细胞系的建立和鉴定程序和应用</w:t>
      </w:r>
    </w:p>
    <w:p w:rsidR="004A7509" w:rsidRDefault="004F4399">
      <w:pPr>
        <w:ind w:firstLineChars="200" w:firstLine="416"/>
        <w:rPr>
          <w:color w:val="000000"/>
        </w:rPr>
      </w:pPr>
      <w:r>
        <w:rPr>
          <w:rFonts w:hint="eastAsia"/>
          <w:color w:val="000000"/>
        </w:rPr>
        <w:t>（四）熟悉肿瘤细胞系和转化细胞系的建立和鉴定程序和应用</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（一）细胞的基因修饰方法种类</w:t>
      </w:r>
      <w:r>
        <w:rPr>
          <w:color w:val="000000"/>
        </w:rPr>
        <w:t>、</w:t>
      </w:r>
      <w:r>
        <w:rPr>
          <w:rFonts w:hint="eastAsia"/>
          <w:color w:val="000000"/>
        </w:rPr>
        <w:t>原理和应用。</w:t>
      </w:r>
    </w:p>
    <w:p w:rsidR="004A7509" w:rsidRDefault="004F4399">
      <w:pPr>
        <w:ind w:firstLineChars="200" w:firstLine="416"/>
        <w:rPr>
          <w:color w:val="000000"/>
        </w:rPr>
      </w:pPr>
      <w:r>
        <w:rPr>
          <w:rFonts w:hint="eastAsia"/>
          <w:color w:val="000000"/>
        </w:rPr>
        <w:t>（二）正常细胞系的建立和鉴定程序和应用。</w:t>
      </w:r>
    </w:p>
    <w:p w:rsidR="004A7509" w:rsidRDefault="004F4399">
      <w:pPr>
        <w:ind w:firstLineChars="200" w:firstLine="416"/>
        <w:rPr>
          <w:color w:val="000000"/>
        </w:rPr>
      </w:pPr>
      <w:r>
        <w:rPr>
          <w:rFonts w:hint="eastAsia"/>
          <w:color w:val="000000"/>
        </w:rPr>
        <w:t>（三）肿瘤细胞系和转化细胞系的建立和鉴定程序和应用。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rFonts w:ascii="黑体" w:eastAsia="黑体" w:hAnsi="黑体"/>
          <w:color w:val="000000"/>
        </w:rPr>
      </w:pPr>
      <w:r>
        <w:rPr>
          <w:rFonts w:ascii="宋体" w:hAnsi="宋体" w:cs="宋体"/>
          <w:color w:val="000000"/>
        </w:rPr>
        <w:t>2</w:t>
      </w:r>
      <w:r>
        <w:rPr>
          <w:rFonts w:ascii="宋体" w:hAnsi="宋体" w:cs="宋体"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color w:val="000000"/>
        </w:rPr>
      </w:pPr>
      <w:r>
        <w:rPr>
          <w:rFonts w:hint="eastAsia"/>
          <w:color w:val="000000"/>
        </w:rPr>
        <w:t>理论讲授</w:t>
      </w:r>
    </w:p>
    <w:p w:rsidR="004A7509" w:rsidRDefault="004A7509">
      <w:pPr>
        <w:ind w:firstLineChars="200" w:firstLine="196"/>
        <w:rPr>
          <w:rFonts w:ascii="宋体" w:hAnsi="宋体"/>
          <w:color w:val="000000"/>
          <w:sz w:val="10"/>
          <w:szCs w:val="10"/>
        </w:rPr>
      </w:pPr>
    </w:p>
    <w:p w:rsidR="004A7509" w:rsidRDefault="004F4399">
      <w:pPr>
        <w:pStyle w:val="1"/>
        <w:spacing w:line="240" w:lineRule="auto"/>
        <w:rPr>
          <w:b w:val="0"/>
          <w:color w:val="000000"/>
          <w:sz w:val="28"/>
          <w:szCs w:val="28"/>
        </w:rPr>
      </w:pPr>
      <w:r>
        <w:rPr>
          <w:rFonts w:hint="eastAsia"/>
          <w:b w:val="0"/>
          <w:color w:val="000000"/>
          <w:sz w:val="28"/>
          <w:szCs w:val="28"/>
        </w:rPr>
        <w:t>第五章</w:t>
      </w:r>
      <w:r>
        <w:rPr>
          <w:rFonts w:hint="eastAsia"/>
          <w:b w:val="0"/>
          <w:color w:val="000000"/>
          <w:sz w:val="28"/>
          <w:szCs w:val="28"/>
        </w:rPr>
        <w:t xml:space="preserve">   </w:t>
      </w:r>
      <w:r>
        <w:rPr>
          <w:rFonts w:hint="eastAsia"/>
          <w:b w:val="0"/>
          <w:color w:val="000000"/>
          <w:sz w:val="28"/>
          <w:szCs w:val="28"/>
        </w:rPr>
        <w:t>单克隆抗体技术及应用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（一）熟悉细胞融合的概念和应用</w:t>
      </w:r>
    </w:p>
    <w:p w:rsidR="004A7509" w:rsidRDefault="004F4399">
      <w:pPr>
        <w:ind w:firstLineChars="200" w:firstLine="416"/>
        <w:rPr>
          <w:color w:val="000000"/>
        </w:rPr>
      </w:pPr>
      <w:r>
        <w:rPr>
          <w:rFonts w:hint="eastAsia"/>
          <w:color w:val="000000"/>
        </w:rPr>
        <w:t>（二）熟悉杂交瘤技术的原理和基本步骤</w:t>
      </w:r>
    </w:p>
    <w:p w:rsidR="004A7509" w:rsidRDefault="004F4399">
      <w:pPr>
        <w:ind w:firstLineChars="200" w:firstLine="416"/>
        <w:rPr>
          <w:color w:val="000000"/>
        </w:rPr>
      </w:pPr>
      <w:r>
        <w:rPr>
          <w:rFonts w:hint="eastAsia"/>
          <w:color w:val="000000"/>
        </w:rPr>
        <w:lastRenderedPageBreak/>
        <w:t>（三）熟悉单克隆抗体的改构优化的原理和进展</w:t>
      </w:r>
    </w:p>
    <w:p w:rsidR="004A7509" w:rsidRDefault="004F4399">
      <w:pPr>
        <w:ind w:firstLineChars="200" w:firstLine="416"/>
        <w:rPr>
          <w:color w:val="000000"/>
        </w:rPr>
      </w:pPr>
      <w:r>
        <w:rPr>
          <w:rFonts w:hint="eastAsia"/>
          <w:color w:val="000000"/>
        </w:rPr>
        <w:t>（四）掌握单克隆抗体制备的原理</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（一）细胞融合的概念</w:t>
      </w:r>
      <w:r>
        <w:rPr>
          <w:color w:val="000000"/>
        </w:rPr>
        <w:t>、</w:t>
      </w:r>
      <w:r>
        <w:rPr>
          <w:rFonts w:hint="eastAsia"/>
          <w:color w:val="000000"/>
        </w:rPr>
        <w:t>历史延革和应用</w:t>
      </w:r>
    </w:p>
    <w:p w:rsidR="004A7509" w:rsidRDefault="004F4399">
      <w:pPr>
        <w:ind w:firstLineChars="200" w:firstLine="416"/>
        <w:rPr>
          <w:color w:val="000000"/>
        </w:rPr>
      </w:pPr>
      <w:r>
        <w:rPr>
          <w:rFonts w:hint="eastAsia"/>
          <w:color w:val="000000"/>
        </w:rPr>
        <w:t>（二）单克隆抗体制备的基本原理</w:t>
      </w:r>
    </w:p>
    <w:p w:rsidR="004A7509" w:rsidRDefault="004F4399">
      <w:pPr>
        <w:ind w:firstLineChars="200" w:firstLine="416"/>
        <w:rPr>
          <w:color w:val="000000"/>
        </w:rPr>
      </w:pPr>
      <w:r>
        <w:rPr>
          <w:rFonts w:hint="eastAsia"/>
          <w:color w:val="000000"/>
        </w:rPr>
        <w:t>（三）小鼠</w:t>
      </w:r>
      <w:r>
        <w:rPr>
          <w:color w:val="000000"/>
        </w:rPr>
        <w:t>-</w:t>
      </w:r>
      <w:r>
        <w:rPr>
          <w:rFonts w:hint="eastAsia"/>
          <w:color w:val="000000"/>
        </w:rPr>
        <w:t>小鼠</w:t>
      </w:r>
      <w:r>
        <w:rPr>
          <w:rFonts w:hint="eastAsia"/>
          <w:color w:val="000000"/>
        </w:rPr>
        <w:t>B</w:t>
      </w:r>
      <w:r>
        <w:rPr>
          <w:rFonts w:hint="eastAsia"/>
          <w:color w:val="000000"/>
        </w:rPr>
        <w:t>细胞杂交瘤技术特点及基本步骤</w:t>
      </w:r>
    </w:p>
    <w:p w:rsidR="004A7509" w:rsidRDefault="004F4399">
      <w:pPr>
        <w:ind w:firstLineChars="200" w:firstLine="416"/>
        <w:rPr>
          <w:color w:val="000000"/>
        </w:rPr>
      </w:pPr>
      <w:r>
        <w:rPr>
          <w:rFonts w:hint="eastAsia"/>
          <w:color w:val="000000"/>
        </w:rPr>
        <w:t>（四）单克隆抗体的改构优化种类及原理</w:t>
      </w:r>
    </w:p>
    <w:p w:rsidR="004A7509" w:rsidRDefault="004F4399">
      <w:pPr>
        <w:ind w:firstLineChars="200" w:firstLine="416"/>
        <w:rPr>
          <w:color w:val="000000"/>
        </w:rPr>
      </w:pPr>
      <w:r>
        <w:rPr>
          <w:rFonts w:hint="eastAsia"/>
          <w:color w:val="000000"/>
        </w:rPr>
        <w:t>（五）单克隆抗体技术的研究进展及应用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rFonts w:ascii="黑体" w:eastAsia="黑体" w:hAnsi="黑体"/>
          <w:color w:val="000000"/>
        </w:rPr>
      </w:pPr>
      <w:r>
        <w:rPr>
          <w:rFonts w:ascii="宋体" w:hAnsi="宋体" w:cs="宋体"/>
          <w:color w:val="000000"/>
        </w:rPr>
        <w:t>2</w:t>
      </w:r>
      <w:r>
        <w:rPr>
          <w:rFonts w:ascii="宋体" w:hAnsi="宋体" w:cs="宋体"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color w:val="000000"/>
        </w:rPr>
      </w:pPr>
      <w:r>
        <w:rPr>
          <w:rFonts w:hint="eastAsia"/>
          <w:color w:val="000000"/>
        </w:rPr>
        <w:t>理论讲授</w:t>
      </w:r>
    </w:p>
    <w:p w:rsidR="004A7509" w:rsidRDefault="004F4399">
      <w:pPr>
        <w:pStyle w:val="1"/>
        <w:spacing w:line="240" w:lineRule="auto"/>
        <w:rPr>
          <w:b w:val="0"/>
          <w:color w:val="000000"/>
          <w:sz w:val="28"/>
          <w:szCs w:val="28"/>
        </w:rPr>
      </w:pPr>
      <w:r>
        <w:rPr>
          <w:rFonts w:hint="eastAsia"/>
          <w:color w:val="000000"/>
          <w:sz w:val="28"/>
          <w:szCs w:val="28"/>
        </w:rPr>
        <w:t>第六章</w:t>
      </w:r>
      <w:r>
        <w:rPr>
          <w:rFonts w:hint="eastAsia"/>
          <w:color w:val="000000"/>
          <w:sz w:val="28"/>
          <w:szCs w:val="28"/>
        </w:rPr>
        <w:t xml:space="preserve">  </w:t>
      </w:r>
      <w:r>
        <w:rPr>
          <w:rFonts w:hint="eastAsia"/>
          <w:b w:val="0"/>
          <w:color w:val="000000"/>
          <w:sz w:val="28"/>
          <w:szCs w:val="28"/>
        </w:rPr>
        <w:t xml:space="preserve"> </w:t>
      </w:r>
      <w:r>
        <w:rPr>
          <w:rFonts w:hint="eastAsia"/>
          <w:b w:val="0"/>
          <w:color w:val="000000"/>
          <w:sz w:val="28"/>
          <w:szCs w:val="28"/>
        </w:rPr>
        <w:t>三维细胞培养技术及应用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（一）了解三维细胞培养技术的概念和发展前景</w:t>
      </w:r>
    </w:p>
    <w:p w:rsidR="004A7509" w:rsidRDefault="004F4399">
      <w:pPr>
        <w:ind w:firstLineChars="200" w:firstLine="416"/>
        <w:rPr>
          <w:color w:val="000000"/>
        </w:rPr>
      </w:pPr>
      <w:r>
        <w:rPr>
          <w:rFonts w:hint="eastAsia"/>
          <w:color w:val="000000"/>
        </w:rPr>
        <w:t>（二）熟悉三维细胞培养技术的原理和关键因素</w:t>
      </w:r>
    </w:p>
    <w:p w:rsidR="004A7509" w:rsidRDefault="004F4399">
      <w:pPr>
        <w:ind w:firstLineChars="200" w:firstLine="416"/>
        <w:rPr>
          <w:color w:val="000000"/>
        </w:rPr>
      </w:pPr>
      <w:r>
        <w:rPr>
          <w:rFonts w:hint="eastAsia"/>
          <w:color w:val="000000"/>
        </w:rPr>
        <w:t>（三）熟悉三维细胞培养技术的种类和基本步骤</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w:t>
      </w:r>
      <w:r>
        <w:rPr>
          <w:rFonts w:hint="eastAsia"/>
          <w:color w:val="000000"/>
        </w:rPr>
        <w:t>3</w:t>
      </w:r>
      <w:r>
        <w:rPr>
          <w:color w:val="000000"/>
        </w:rPr>
        <w:t>D</w:t>
      </w:r>
      <w:r>
        <w:rPr>
          <w:rFonts w:hint="eastAsia"/>
          <w:color w:val="000000"/>
        </w:rPr>
        <w:t>细胞培养的基本概念</w:t>
      </w:r>
      <w:r>
        <w:rPr>
          <w:color w:val="000000"/>
        </w:rPr>
        <w:t>，与传统</w:t>
      </w:r>
      <w:r>
        <w:rPr>
          <w:rFonts w:hint="eastAsia"/>
          <w:color w:val="000000"/>
        </w:rPr>
        <w:t>2</w:t>
      </w:r>
      <w:r>
        <w:rPr>
          <w:color w:val="000000"/>
        </w:rPr>
        <w:t>D</w:t>
      </w:r>
      <w:r>
        <w:rPr>
          <w:rFonts w:hint="eastAsia"/>
          <w:color w:val="000000"/>
        </w:rPr>
        <w:t>细胞</w:t>
      </w:r>
      <w:r>
        <w:rPr>
          <w:color w:val="000000"/>
        </w:rPr>
        <w:t>培养的区别。</w:t>
      </w:r>
    </w:p>
    <w:p w:rsidR="004A7509" w:rsidRDefault="004F4399">
      <w:pPr>
        <w:ind w:firstLineChars="200" w:firstLine="416"/>
        <w:rPr>
          <w:color w:val="000000"/>
        </w:rPr>
      </w:pPr>
      <w:r>
        <w:rPr>
          <w:rFonts w:hint="eastAsia"/>
          <w:color w:val="000000"/>
        </w:rPr>
        <w:t>（二）</w:t>
      </w:r>
      <w:r>
        <w:rPr>
          <w:rFonts w:hint="eastAsia"/>
          <w:color w:val="000000"/>
        </w:rPr>
        <w:t>3</w:t>
      </w:r>
      <w:r>
        <w:rPr>
          <w:color w:val="000000"/>
        </w:rPr>
        <w:t>D</w:t>
      </w:r>
      <w:r>
        <w:rPr>
          <w:color w:val="000000"/>
        </w:rPr>
        <w:t>细胞培养</w:t>
      </w:r>
      <w:r>
        <w:rPr>
          <w:rFonts w:hint="eastAsia"/>
          <w:color w:val="000000"/>
        </w:rPr>
        <w:t>的</w:t>
      </w:r>
      <w:r>
        <w:rPr>
          <w:color w:val="000000"/>
        </w:rPr>
        <w:t>发展历史</w:t>
      </w:r>
      <w:r>
        <w:rPr>
          <w:rFonts w:hint="eastAsia"/>
          <w:color w:val="000000"/>
        </w:rPr>
        <w:t>、</w:t>
      </w:r>
      <w:r>
        <w:rPr>
          <w:color w:val="000000"/>
        </w:rPr>
        <w:t>现状</w:t>
      </w:r>
      <w:r>
        <w:rPr>
          <w:rFonts w:hint="eastAsia"/>
          <w:color w:val="000000"/>
        </w:rPr>
        <w:t>及</w:t>
      </w:r>
      <w:r>
        <w:rPr>
          <w:color w:val="000000"/>
        </w:rPr>
        <w:t>未来发展趋势。</w:t>
      </w:r>
    </w:p>
    <w:p w:rsidR="004A7509" w:rsidRDefault="004F4399">
      <w:pPr>
        <w:ind w:firstLineChars="200" w:firstLine="416"/>
        <w:rPr>
          <w:color w:val="000000"/>
        </w:rPr>
      </w:pPr>
      <w:r>
        <w:rPr>
          <w:rFonts w:hint="eastAsia"/>
          <w:color w:val="000000"/>
        </w:rPr>
        <w:t>（三）目前常用</w:t>
      </w:r>
      <w:r>
        <w:rPr>
          <w:color w:val="000000"/>
        </w:rPr>
        <w:t>的</w:t>
      </w:r>
      <w:r>
        <w:rPr>
          <w:rFonts w:hint="eastAsia"/>
          <w:color w:val="000000"/>
        </w:rPr>
        <w:t>几种</w:t>
      </w:r>
      <w:r>
        <w:rPr>
          <w:rFonts w:hint="eastAsia"/>
          <w:color w:val="000000"/>
        </w:rPr>
        <w:t>3</w:t>
      </w:r>
      <w:r>
        <w:rPr>
          <w:color w:val="000000"/>
        </w:rPr>
        <w:t>D</w:t>
      </w:r>
      <w:r>
        <w:rPr>
          <w:color w:val="000000"/>
        </w:rPr>
        <w:t>细胞培养体系</w:t>
      </w:r>
      <w:r>
        <w:rPr>
          <w:rFonts w:hint="eastAsia"/>
          <w:color w:val="000000"/>
        </w:rPr>
        <w:t>（培养支架</w:t>
      </w:r>
      <w:r>
        <w:rPr>
          <w:color w:val="000000"/>
        </w:rPr>
        <w:t>、</w:t>
      </w:r>
      <w:r>
        <w:rPr>
          <w:color w:val="000000"/>
        </w:rPr>
        <w:t>3D</w:t>
      </w:r>
      <w:r>
        <w:rPr>
          <w:color w:val="000000"/>
        </w:rPr>
        <w:t>水凝胶、细胞聚集</w:t>
      </w:r>
      <w:r>
        <w:rPr>
          <w:rFonts w:hint="eastAsia"/>
          <w:color w:val="000000"/>
        </w:rPr>
        <w:t>）的建立</w:t>
      </w:r>
      <w:r>
        <w:rPr>
          <w:color w:val="000000"/>
        </w:rPr>
        <w:t>及应用。</w:t>
      </w:r>
    </w:p>
    <w:p w:rsidR="004A7509" w:rsidRDefault="004F4399">
      <w:pPr>
        <w:ind w:firstLineChars="200" w:firstLine="416"/>
        <w:rPr>
          <w:color w:val="000000"/>
        </w:rPr>
      </w:pPr>
      <w:r>
        <w:rPr>
          <w:rFonts w:hint="eastAsia"/>
          <w:color w:val="000000"/>
        </w:rPr>
        <w:t>（四）类器官与</w:t>
      </w:r>
      <w:r>
        <w:rPr>
          <w:rFonts w:hint="eastAsia"/>
          <w:color w:val="000000"/>
        </w:rPr>
        <w:t>3</w:t>
      </w:r>
      <w:r>
        <w:rPr>
          <w:color w:val="000000"/>
        </w:rPr>
        <w:t>D</w:t>
      </w:r>
      <w:r>
        <w:rPr>
          <w:color w:val="000000"/>
        </w:rPr>
        <w:t>细胞培养的关系</w:t>
      </w:r>
      <w:r>
        <w:rPr>
          <w:rFonts w:hint="eastAsia"/>
          <w:color w:val="000000"/>
        </w:rPr>
        <w:t>。</w:t>
      </w:r>
    </w:p>
    <w:p w:rsidR="004A7509" w:rsidRDefault="004F4399">
      <w:pPr>
        <w:ind w:firstLineChars="200" w:firstLine="416"/>
        <w:rPr>
          <w:color w:val="000000"/>
        </w:rPr>
      </w:pPr>
      <w:r>
        <w:rPr>
          <w:rFonts w:hint="eastAsia"/>
          <w:color w:val="000000"/>
        </w:rPr>
        <w:t>（五）类器官制备</w:t>
      </w:r>
      <w:r>
        <w:rPr>
          <w:rFonts w:hint="eastAsia"/>
          <w:color w:val="000000"/>
        </w:rPr>
        <w:t>/</w:t>
      </w:r>
      <w:r>
        <w:rPr>
          <w:rFonts w:hint="eastAsia"/>
          <w:color w:val="000000"/>
        </w:rPr>
        <w:t>培养的</w:t>
      </w:r>
      <w:r>
        <w:rPr>
          <w:color w:val="000000"/>
        </w:rPr>
        <w:t>方法</w:t>
      </w:r>
      <w:r>
        <w:rPr>
          <w:rFonts w:hint="eastAsia"/>
          <w:color w:val="000000"/>
        </w:rPr>
        <w:t>、</w:t>
      </w:r>
      <w:r>
        <w:rPr>
          <w:color w:val="000000"/>
        </w:rPr>
        <w:t>应用</w:t>
      </w:r>
      <w:r>
        <w:rPr>
          <w:rFonts w:hint="eastAsia"/>
          <w:color w:val="000000"/>
        </w:rPr>
        <w:t>、</w:t>
      </w:r>
      <w:r>
        <w:rPr>
          <w:color w:val="000000"/>
        </w:rPr>
        <w:t>现状及未来发展趋势</w:t>
      </w:r>
      <w:r>
        <w:rPr>
          <w:rFonts w:hint="eastAsia"/>
          <w:color w:val="000000"/>
        </w:rPr>
        <w:t>。</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rFonts w:ascii="黑体" w:eastAsia="黑体" w:hAnsi="黑体"/>
          <w:color w:val="000000"/>
        </w:rPr>
      </w:pPr>
      <w:r>
        <w:rPr>
          <w:rFonts w:ascii="宋体" w:hAnsi="宋体" w:cs="宋体"/>
          <w:color w:val="000000"/>
        </w:rPr>
        <w:t>2</w:t>
      </w:r>
      <w:r>
        <w:rPr>
          <w:rFonts w:ascii="宋体" w:hAnsi="宋体" w:cs="宋体"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color w:val="000000"/>
        </w:rPr>
      </w:pPr>
      <w:r>
        <w:rPr>
          <w:rFonts w:hint="eastAsia"/>
          <w:color w:val="000000"/>
        </w:rPr>
        <w:t>理论讲授</w:t>
      </w:r>
    </w:p>
    <w:p w:rsidR="004A7509" w:rsidRDefault="004A7509">
      <w:pPr>
        <w:ind w:firstLineChars="200" w:firstLine="196"/>
        <w:rPr>
          <w:rFonts w:ascii="宋体" w:hAnsi="宋体"/>
          <w:color w:val="000000"/>
          <w:sz w:val="10"/>
          <w:szCs w:val="10"/>
        </w:rPr>
      </w:pPr>
    </w:p>
    <w:p w:rsidR="004A7509" w:rsidRDefault="004F4399">
      <w:pPr>
        <w:pStyle w:val="1"/>
        <w:numPr>
          <w:ilvl w:val="0"/>
          <w:numId w:val="1"/>
        </w:numPr>
        <w:spacing w:line="240" w:lineRule="auto"/>
        <w:rPr>
          <w:b w:val="0"/>
          <w:color w:val="000000"/>
          <w:sz w:val="28"/>
          <w:szCs w:val="28"/>
        </w:rPr>
      </w:pPr>
      <w:r>
        <w:rPr>
          <w:rFonts w:hint="eastAsia"/>
          <w:b w:val="0"/>
          <w:color w:val="000000"/>
          <w:sz w:val="28"/>
          <w:szCs w:val="28"/>
        </w:rPr>
        <w:t xml:space="preserve">  </w:t>
      </w:r>
      <w:r>
        <w:rPr>
          <w:rFonts w:hint="eastAsia"/>
          <w:b w:val="0"/>
          <w:color w:val="000000"/>
          <w:sz w:val="28"/>
          <w:szCs w:val="28"/>
        </w:rPr>
        <w:t>干细胞培养技术及应用</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（一）了解胚胎干细胞培养的发展趋势</w:t>
      </w:r>
    </w:p>
    <w:p w:rsidR="004A7509" w:rsidRDefault="004F4399">
      <w:pPr>
        <w:ind w:firstLineChars="200" w:firstLine="416"/>
        <w:rPr>
          <w:color w:val="000000"/>
        </w:rPr>
      </w:pPr>
      <w:r>
        <w:rPr>
          <w:rFonts w:hint="eastAsia"/>
          <w:color w:val="000000"/>
        </w:rPr>
        <w:t>（二）了解干细胞的类型和培养干细胞的鉴定</w:t>
      </w:r>
    </w:p>
    <w:p w:rsidR="004A7509" w:rsidRDefault="004F4399">
      <w:pPr>
        <w:ind w:firstLineChars="200" w:firstLine="416"/>
        <w:rPr>
          <w:color w:val="000000"/>
        </w:rPr>
      </w:pPr>
      <w:r>
        <w:rPr>
          <w:rFonts w:hint="eastAsia"/>
          <w:color w:val="000000"/>
        </w:rPr>
        <w:t>（二）熟悉干细胞培养技术的原理和关键因素</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（一）干细胞培养的基本概念</w:t>
      </w:r>
      <w:r>
        <w:rPr>
          <w:color w:val="000000"/>
        </w:rPr>
        <w:t>。</w:t>
      </w:r>
    </w:p>
    <w:p w:rsidR="004A7509" w:rsidRDefault="004F4399">
      <w:pPr>
        <w:ind w:firstLineChars="200" w:firstLine="416"/>
        <w:rPr>
          <w:color w:val="000000"/>
        </w:rPr>
      </w:pPr>
      <w:r>
        <w:rPr>
          <w:rFonts w:hint="eastAsia"/>
          <w:color w:val="000000"/>
        </w:rPr>
        <w:t>（二）干</w:t>
      </w:r>
      <w:r>
        <w:rPr>
          <w:color w:val="000000"/>
        </w:rPr>
        <w:t>细胞培养</w:t>
      </w:r>
      <w:r>
        <w:rPr>
          <w:rFonts w:hint="eastAsia"/>
          <w:color w:val="000000"/>
        </w:rPr>
        <w:t>的</w:t>
      </w:r>
      <w:r>
        <w:rPr>
          <w:color w:val="000000"/>
        </w:rPr>
        <w:t>发展历史</w:t>
      </w:r>
      <w:r>
        <w:rPr>
          <w:rFonts w:hint="eastAsia"/>
          <w:color w:val="000000"/>
        </w:rPr>
        <w:t>、</w:t>
      </w:r>
      <w:r>
        <w:rPr>
          <w:color w:val="000000"/>
        </w:rPr>
        <w:t>现状</w:t>
      </w:r>
      <w:r>
        <w:rPr>
          <w:rFonts w:hint="eastAsia"/>
          <w:color w:val="000000"/>
        </w:rPr>
        <w:t>及</w:t>
      </w:r>
      <w:r>
        <w:rPr>
          <w:color w:val="000000"/>
        </w:rPr>
        <w:t>未来发展趋势。</w:t>
      </w:r>
    </w:p>
    <w:p w:rsidR="004A7509" w:rsidRDefault="004F4399">
      <w:pPr>
        <w:ind w:firstLineChars="200" w:firstLine="416"/>
        <w:rPr>
          <w:color w:val="000000"/>
        </w:rPr>
      </w:pPr>
      <w:r>
        <w:rPr>
          <w:rFonts w:hint="eastAsia"/>
          <w:color w:val="000000"/>
        </w:rPr>
        <w:t>（三）干</w:t>
      </w:r>
      <w:r>
        <w:rPr>
          <w:color w:val="000000"/>
        </w:rPr>
        <w:t>细胞</w:t>
      </w:r>
      <w:r>
        <w:rPr>
          <w:rFonts w:hint="eastAsia"/>
          <w:color w:val="000000"/>
        </w:rPr>
        <w:t>培养技术原理</w:t>
      </w:r>
      <w:r>
        <w:rPr>
          <w:color w:val="000000"/>
        </w:rPr>
        <w:t>、培养体系</w:t>
      </w:r>
      <w:r>
        <w:rPr>
          <w:rFonts w:hint="eastAsia"/>
          <w:color w:val="000000"/>
        </w:rPr>
        <w:t>及关键因素</w:t>
      </w:r>
      <w:r>
        <w:rPr>
          <w:color w:val="000000"/>
        </w:rPr>
        <w:t>。</w:t>
      </w:r>
    </w:p>
    <w:p w:rsidR="004A7509" w:rsidRDefault="004F4399">
      <w:pPr>
        <w:ind w:firstLineChars="200" w:firstLine="416"/>
        <w:rPr>
          <w:color w:val="000000"/>
        </w:rPr>
      </w:pPr>
      <w:r>
        <w:rPr>
          <w:rFonts w:hint="eastAsia"/>
          <w:color w:val="000000"/>
        </w:rPr>
        <w:t>（四）培养的干</w:t>
      </w:r>
      <w:r>
        <w:rPr>
          <w:color w:val="000000"/>
        </w:rPr>
        <w:t>细胞</w:t>
      </w:r>
      <w:r>
        <w:rPr>
          <w:rFonts w:hint="eastAsia"/>
          <w:color w:val="000000"/>
        </w:rPr>
        <w:t>的鉴定方法</w:t>
      </w:r>
    </w:p>
    <w:p w:rsidR="004A7509" w:rsidRDefault="004F4399">
      <w:pPr>
        <w:ind w:firstLineChars="200" w:firstLine="416"/>
        <w:rPr>
          <w:rFonts w:ascii="黑体" w:eastAsia="黑体" w:hAnsi="黑体"/>
          <w:color w:val="000000"/>
        </w:rPr>
      </w:pPr>
      <w:r>
        <w:rPr>
          <w:rFonts w:ascii="黑体" w:eastAsia="黑体" w:hAnsi="黑体" w:hint="eastAsia"/>
          <w:color w:val="000000"/>
        </w:rPr>
        <w:t>三、教学学时安排</w:t>
      </w:r>
    </w:p>
    <w:p w:rsidR="004A7509" w:rsidRDefault="004F4399">
      <w:pPr>
        <w:ind w:firstLineChars="200" w:firstLine="416"/>
        <w:rPr>
          <w:rFonts w:ascii="黑体" w:eastAsia="黑体" w:hAnsi="黑体"/>
          <w:color w:val="000000"/>
        </w:rPr>
      </w:pPr>
      <w:r>
        <w:rPr>
          <w:rFonts w:ascii="宋体" w:hAnsi="宋体" w:cs="宋体"/>
          <w:color w:val="000000"/>
        </w:rPr>
        <w:t>2</w:t>
      </w:r>
      <w:r>
        <w:rPr>
          <w:rFonts w:ascii="宋体" w:hAnsi="宋体" w:cs="宋体" w:hint="eastAsia"/>
          <w:color w:val="000000"/>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lastRenderedPageBreak/>
        <w:t>四、教学方法</w:t>
      </w:r>
    </w:p>
    <w:p w:rsidR="004A7509" w:rsidRDefault="004F4399">
      <w:pPr>
        <w:ind w:firstLineChars="200" w:firstLine="416"/>
        <w:rPr>
          <w:color w:val="000000"/>
        </w:rPr>
      </w:pPr>
      <w:r>
        <w:rPr>
          <w:rFonts w:hint="eastAsia"/>
          <w:color w:val="000000"/>
        </w:rPr>
        <w:t>理论讲授</w:t>
      </w:r>
    </w:p>
    <w:p w:rsidR="004A7509" w:rsidRDefault="004A7509">
      <w:pPr>
        <w:rPr>
          <w:color w:val="000000"/>
        </w:rPr>
      </w:pPr>
    </w:p>
    <w:p w:rsidR="004A7509" w:rsidRDefault="004F4399">
      <w:pPr>
        <w:pStyle w:val="1"/>
        <w:spacing w:line="240" w:lineRule="auto"/>
        <w:rPr>
          <w:b w:val="0"/>
          <w:color w:val="000000"/>
        </w:rPr>
      </w:pPr>
      <w:r>
        <w:rPr>
          <w:rFonts w:hint="eastAsia"/>
          <w:b w:val="0"/>
          <w:color w:val="000000"/>
        </w:rPr>
        <w:t>课程实践</w:t>
      </w:r>
    </w:p>
    <w:p w:rsidR="004A7509" w:rsidRDefault="004F4399">
      <w:pPr>
        <w:ind w:firstLineChars="200" w:firstLine="416"/>
        <w:rPr>
          <w:rFonts w:ascii="黑体" w:eastAsia="黑体" w:hAnsi="黑体"/>
          <w:color w:val="000000"/>
        </w:rPr>
      </w:pPr>
      <w:r>
        <w:rPr>
          <w:rFonts w:ascii="黑体" w:eastAsia="黑体" w:hAnsi="黑体" w:hint="eastAsia"/>
          <w:color w:val="000000"/>
        </w:rPr>
        <w:t>一、教学目的</w:t>
      </w:r>
    </w:p>
    <w:p w:rsidR="004A7509" w:rsidRDefault="004F4399">
      <w:pPr>
        <w:ind w:firstLineChars="200" w:firstLine="416"/>
        <w:rPr>
          <w:color w:val="000000"/>
        </w:rPr>
      </w:pPr>
      <w:r>
        <w:rPr>
          <w:rFonts w:hint="eastAsia"/>
          <w:color w:val="000000"/>
        </w:rPr>
        <w:t>（一）了解组织培养实验技术的发展历史</w:t>
      </w:r>
      <w:r>
        <w:rPr>
          <w:color w:val="000000"/>
        </w:rPr>
        <w:t>、</w:t>
      </w:r>
      <w:r>
        <w:rPr>
          <w:rFonts w:hint="eastAsia"/>
          <w:color w:val="000000"/>
        </w:rPr>
        <w:t>前沿进展及基础和临床研究应用</w:t>
      </w:r>
    </w:p>
    <w:p w:rsidR="004A7509" w:rsidRDefault="004F4399">
      <w:pPr>
        <w:ind w:firstLineChars="200" w:firstLine="416"/>
        <w:rPr>
          <w:color w:val="000000"/>
        </w:rPr>
      </w:pPr>
      <w:r>
        <w:rPr>
          <w:rFonts w:hint="eastAsia"/>
          <w:color w:val="000000"/>
        </w:rPr>
        <w:t>（二）培养学生查找文献和学习总结文献内容</w:t>
      </w:r>
      <w:r>
        <w:rPr>
          <w:color w:val="000000"/>
        </w:rPr>
        <w:t>、</w:t>
      </w:r>
      <w:r>
        <w:rPr>
          <w:rFonts w:hint="eastAsia"/>
          <w:color w:val="000000"/>
        </w:rPr>
        <w:t>小组协作</w:t>
      </w:r>
      <w:r>
        <w:rPr>
          <w:color w:val="000000"/>
        </w:rPr>
        <w:t>、</w:t>
      </w:r>
      <w:r>
        <w:rPr>
          <w:rFonts w:hint="eastAsia"/>
          <w:color w:val="000000"/>
        </w:rPr>
        <w:t>及语言表达等能力</w:t>
      </w:r>
    </w:p>
    <w:p w:rsidR="004A7509" w:rsidRDefault="004F4399">
      <w:pPr>
        <w:ind w:firstLineChars="200" w:firstLine="416"/>
        <w:rPr>
          <w:color w:val="000000"/>
          <w:szCs w:val="21"/>
        </w:rPr>
      </w:pPr>
      <w:r>
        <w:rPr>
          <w:rFonts w:hint="eastAsia"/>
          <w:color w:val="000000"/>
        </w:rPr>
        <w:t>（三）初步培养</w:t>
      </w:r>
      <w:r>
        <w:rPr>
          <w:rFonts w:ascii="宋体" w:hAnsi="宋体" w:hint="eastAsia"/>
          <w:color w:val="000000"/>
        </w:rPr>
        <w:t>学生的创新能力及发散性思维能力；</w:t>
      </w:r>
    </w:p>
    <w:p w:rsidR="004A7509" w:rsidRDefault="004F4399">
      <w:pPr>
        <w:ind w:firstLineChars="200" w:firstLine="416"/>
        <w:rPr>
          <w:rFonts w:ascii="黑体" w:eastAsia="黑体" w:hAnsi="黑体"/>
          <w:color w:val="000000"/>
        </w:rPr>
      </w:pPr>
      <w:r>
        <w:rPr>
          <w:rFonts w:ascii="黑体" w:eastAsia="黑体" w:hAnsi="黑体" w:hint="eastAsia"/>
          <w:color w:val="000000"/>
        </w:rPr>
        <w:t>二、教学内容</w:t>
      </w:r>
    </w:p>
    <w:p w:rsidR="004A7509" w:rsidRDefault="004F4399">
      <w:pPr>
        <w:ind w:firstLineChars="200" w:firstLine="416"/>
        <w:rPr>
          <w:color w:val="000000"/>
        </w:rPr>
      </w:pPr>
      <w:r>
        <w:rPr>
          <w:rFonts w:hint="eastAsia"/>
          <w:color w:val="000000"/>
        </w:rPr>
        <w:t>（一）学生基于</w:t>
      </w:r>
      <w:r>
        <w:rPr>
          <w:rFonts w:hint="eastAsia"/>
        </w:rPr>
        <w:t>教师布置的</w:t>
      </w:r>
      <w:r>
        <w:rPr>
          <w:rFonts w:hint="eastAsia"/>
          <w:color w:val="000000"/>
        </w:rPr>
        <w:t>组织培养实验技术的发展历史及前沿进展相关</w:t>
      </w:r>
      <w:r>
        <w:rPr>
          <w:rFonts w:hint="eastAsia"/>
        </w:rPr>
        <w:t>课题题目查阅梳理总结</w:t>
      </w:r>
      <w:r>
        <w:rPr>
          <w:rFonts w:hint="eastAsia"/>
          <w:color w:val="000000"/>
        </w:rPr>
        <w:t>组织培养实验技术及</w:t>
      </w:r>
      <w:r>
        <w:rPr>
          <w:rFonts w:ascii="宋体" w:hAnsi="宋体" w:hint="eastAsia"/>
          <w:color w:val="000000"/>
        </w:rPr>
        <w:t>医学应用的</w:t>
      </w:r>
      <w:r>
        <w:rPr>
          <w:rFonts w:hint="eastAsia"/>
          <w:color w:val="000000"/>
        </w:rPr>
        <w:t>相关研究型文章内容</w:t>
      </w:r>
      <w:r>
        <w:rPr>
          <w:color w:val="000000"/>
        </w:rPr>
        <w:t>，</w:t>
      </w:r>
      <w:r>
        <w:rPr>
          <w:rFonts w:hint="eastAsia"/>
          <w:color w:val="000000"/>
        </w:rPr>
        <w:t>撰写实践报告</w:t>
      </w:r>
      <w:r>
        <w:rPr>
          <w:color w:val="000000"/>
        </w:rPr>
        <w:t>。</w:t>
      </w:r>
    </w:p>
    <w:p w:rsidR="004A7509" w:rsidRDefault="004F4399">
      <w:pPr>
        <w:ind w:firstLineChars="200" w:firstLine="416"/>
        <w:rPr>
          <w:color w:val="000000"/>
        </w:rPr>
      </w:pPr>
      <w:r>
        <w:rPr>
          <w:rFonts w:hint="eastAsia"/>
          <w:color w:val="000000"/>
        </w:rPr>
        <w:t>（二）学生自行成组</w:t>
      </w:r>
      <w:r>
        <w:rPr>
          <w:color w:val="000000"/>
        </w:rPr>
        <w:t>，</w:t>
      </w:r>
      <w:r>
        <w:rPr>
          <w:rFonts w:hint="eastAsia"/>
          <w:color w:val="000000"/>
        </w:rPr>
        <w:t>基于个人实践报告制作小组</w:t>
      </w:r>
      <w:r>
        <w:rPr>
          <w:rFonts w:hint="eastAsia"/>
          <w:color w:val="000000"/>
        </w:rPr>
        <w:t>PPT</w:t>
      </w:r>
      <w:r>
        <w:rPr>
          <w:color w:val="000000"/>
        </w:rPr>
        <w:t>，</w:t>
      </w:r>
      <w:r>
        <w:rPr>
          <w:rFonts w:hint="eastAsia"/>
          <w:color w:val="000000"/>
        </w:rPr>
        <w:t>课堂分享及讨论，教师总结</w:t>
      </w:r>
      <w:r>
        <w:rPr>
          <w:color w:val="000000"/>
        </w:rPr>
        <w:t>。</w:t>
      </w:r>
    </w:p>
    <w:p w:rsidR="004A7509" w:rsidRDefault="004F4399">
      <w:pPr>
        <w:ind w:firstLineChars="200" w:firstLine="416"/>
        <w:rPr>
          <w:rFonts w:ascii="黑体" w:eastAsia="黑体" w:hAnsi="黑体"/>
          <w:color w:val="000000"/>
          <w:sz w:val="20"/>
          <w:szCs w:val="22"/>
        </w:rPr>
      </w:pPr>
      <w:r>
        <w:rPr>
          <w:rFonts w:ascii="黑体" w:eastAsia="黑体" w:hAnsi="黑体" w:hint="eastAsia"/>
          <w:color w:val="000000"/>
        </w:rPr>
        <w:t>三、教学学时安排</w:t>
      </w:r>
    </w:p>
    <w:p w:rsidR="004A7509" w:rsidRDefault="004F4399">
      <w:pPr>
        <w:ind w:firstLineChars="200" w:firstLine="396"/>
        <w:rPr>
          <w:rFonts w:ascii="黑体" w:eastAsia="黑体" w:hAnsi="黑体"/>
          <w:color w:val="000000"/>
          <w:sz w:val="20"/>
          <w:szCs w:val="22"/>
        </w:rPr>
      </w:pPr>
      <w:r>
        <w:rPr>
          <w:rFonts w:ascii="宋体" w:hAnsi="宋体" w:cs="宋体"/>
          <w:color w:val="000000"/>
          <w:sz w:val="20"/>
          <w:szCs w:val="22"/>
        </w:rPr>
        <w:t>4</w:t>
      </w:r>
      <w:r>
        <w:rPr>
          <w:rFonts w:ascii="宋体" w:hAnsi="宋体" w:cs="宋体" w:hint="eastAsia"/>
          <w:color w:val="000000"/>
          <w:sz w:val="20"/>
          <w:szCs w:val="22"/>
        </w:rPr>
        <w:t>学时</w:t>
      </w:r>
    </w:p>
    <w:p w:rsidR="004A7509" w:rsidRDefault="004F4399">
      <w:pPr>
        <w:ind w:firstLineChars="200" w:firstLine="416"/>
        <w:rPr>
          <w:rFonts w:ascii="黑体" w:eastAsia="黑体" w:hAnsi="黑体"/>
          <w:color w:val="000000"/>
        </w:rPr>
      </w:pPr>
      <w:r>
        <w:rPr>
          <w:rFonts w:ascii="黑体" w:eastAsia="黑体" w:hAnsi="黑体" w:hint="eastAsia"/>
          <w:color w:val="000000"/>
        </w:rPr>
        <w:t>四、教学方法</w:t>
      </w:r>
    </w:p>
    <w:p w:rsidR="004A7509" w:rsidRDefault="004F4399">
      <w:pPr>
        <w:ind w:firstLineChars="200" w:firstLine="416"/>
        <w:rPr>
          <w:color w:val="000000"/>
        </w:rPr>
      </w:pPr>
      <w:r>
        <w:rPr>
          <w:rFonts w:hint="eastAsia"/>
          <w:color w:val="000000"/>
        </w:rPr>
        <w:t>课题探究形式的课程实践</w:t>
      </w:r>
    </w:p>
    <w:p w:rsidR="004A7509" w:rsidRDefault="004F4399">
      <w:pPr>
        <w:ind w:left="420"/>
        <w:rPr>
          <w:rFonts w:eastAsia="黑体"/>
          <w:color w:val="000000"/>
        </w:rPr>
      </w:pPr>
      <w:r>
        <w:rPr>
          <w:rFonts w:eastAsia="黑体" w:hint="eastAsia"/>
          <w:color w:val="000000"/>
        </w:rPr>
        <w:t>五、课程实践</w:t>
      </w:r>
    </w:p>
    <w:p w:rsidR="004A7509" w:rsidRDefault="004F4399">
      <w:pPr>
        <w:ind w:left="420"/>
        <w:rPr>
          <w:rFonts w:eastAsia="黑体"/>
          <w:color w:val="000000"/>
        </w:rPr>
      </w:pPr>
      <w:r>
        <w:rPr>
          <w:rFonts w:eastAsia="黑体" w:hint="eastAsia"/>
          <w:color w:val="000000"/>
        </w:rPr>
        <w:t>（</w:t>
      </w:r>
      <w:r>
        <w:rPr>
          <w:rFonts w:eastAsia="黑体" w:hint="eastAsia"/>
          <w:color w:val="000000"/>
        </w:rPr>
        <w:t>1</w:t>
      </w:r>
      <w:r>
        <w:rPr>
          <w:rFonts w:eastAsia="黑体" w:hint="eastAsia"/>
          <w:color w:val="000000"/>
        </w:rPr>
        <w:t>）学习目标：</w:t>
      </w:r>
      <w:r>
        <w:rPr>
          <w:rFonts w:ascii="宋体" w:hAnsi="宋体"/>
          <w:color w:val="000000"/>
        </w:rPr>
        <w:t>通过</w:t>
      </w:r>
      <w:r>
        <w:rPr>
          <w:rFonts w:ascii="宋体" w:hAnsi="宋体" w:hint="eastAsia"/>
          <w:color w:val="000000"/>
        </w:rPr>
        <w:t>学生研究性文献</w:t>
      </w:r>
      <w:r>
        <w:rPr>
          <w:rFonts w:hint="eastAsia"/>
        </w:rPr>
        <w:t>查阅梳理总结</w:t>
      </w:r>
      <w:r>
        <w:rPr>
          <w:rFonts w:ascii="宋体" w:hAnsi="宋体"/>
          <w:color w:val="000000"/>
        </w:rPr>
        <w:t>，学生</w:t>
      </w:r>
      <w:r>
        <w:rPr>
          <w:rFonts w:ascii="宋体" w:hAnsi="宋体" w:hint="eastAsia"/>
          <w:color w:val="000000"/>
        </w:rPr>
        <w:t>能够广泛了解</w:t>
      </w:r>
      <w:r>
        <w:rPr>
          <w:rFonts w:hint="eastAsia"/>
          <w:color w:val="000000"/>
        </w:rPr>
        <w:t>织培养实验技术</w:t>
      </w:r>
      <w:r>
        <w:rPr>
          <w:rFonts w:ascii="宋体" w:hAnsi="宋体" w:hint="eastAsia"/>
          <w:color w:val="000000"/>
        </w:rPr>
        <w:t>及其医学应用的研究进展，培养学生文献查阅、归纳总结、小组协作、语言表达等方面能力。</w:t>
      </w:r>
    </w:p>
    <w:p w:rsidR="004A7509" w:rsidRDefault="004F4399">
      <w:pPr>
        <w:ind w:left="420"/>
        <w:rPr>
          <w:rFonts w:ascii="宋体" w:hAnsi="宋体"/>
          <w:color w:val="000000"/>
        </w:rPr>
      </w:pPr>
      <w:r>
        <w:rPr>
          <w:rFonts w:eastAsia="黑体" w:hint="eastAsia"/>
          <w:color w:val="000000"/>
        </w:rPr>
        <w:t>（</w:t>
      </w:r>
      <w:r>
        <w:rPr>
          <w:rFonts w:eastAsia="黑体" w:hint="eastAsia"/>
          <w:color w:val="000000"/>
        </w:rPr>
        <w:t>2</w:t>
      </w:r>
      <w:r>
        <w:rPr>
          <w:rFonts w:eastAsia="黑体" w:hint="eastAsia"/>
          <w:color w:val="000000"/>
        </w:rPr>
        <w:t>）学习资源：</w:t>
      </w:r>
      <w:r>
        <w:rPr>
          <w:rFonts w:ascii="宋体" w:hAnsi="宋体" w:hint="eastAsia"/>
          <w:color w:val="000000"/>
        </w:rPr>
        <w:t>课前1-2周，教师</w:t>
      </w:r>
      <w:r>
        <w:rPr>
          <w:rFonts w:ascii="宋体" w:hAnsi="宋体"/>
          <w:color w:val="000000"/>
        </w:rPr>
        <w:t>通过学习通课程平台</w:t>
      </w:r>
      <w:r>
        <w:rPr>
          <w:rFonts w:ascii="宋体" w:hAnsi="宋体" w:hint="eastAsia"/>
          <w:color w:val="000000"/>
        </w:rPr>
        <w:t>发放任务及相应的</w:t>
      </w:r>
      <w:r>
        <w:rPr>
          <w:rFonts w:ascii="宋体" w:hAnsi="宋体"/>
          <w:color w:val="000000"/>
        </w:rPr>
        <w:t>学习要求，由同学们在课下</w:t>
      </w:r>
      <w:r>
        <w:rPr>
          <w:rFonts w:ascii="宋体" w:hAnsi="宋体" w:hint="eastAsia"/>
          <w:color w:val="000000"/>
        </w:rPr>
        <w:t>完成：</w:t>
      </w:r>
      <w:r>
        <w:rPr>
          <w:rFonts w:ascii="宋体" w:hAnsi="宋体"/>
          <w:color w:val="000000"/>
        </w:rPr>
        <w:t>a</w:t>
      </w:r>
      <w:r>
        <w:rPr>
          <w:rFonts w:ascii="宋体" w:hAnsi="宋体" w:hint="eastAsia"/>
          <w:color w:val="000000"/>
        </w:rPr>
        <w:t>）个人实践报告</w:t>
      </w:r>
      <w:r>
        <w:rPr>
          <w:rFonts w:ascii="宋体" w:hAnsi="宋体"/>
          <w:color w:val="000000"/>
        </w:rPr>
        <w:t>；</w:t>
      </w:r>
      <w:r>
        <w:rPr>
          <w:rFonts w:ascii="宋体" w:hAnsi="宋体" w:hint="eastAsia"/>
          <w:color w:val="000000"/>
        </w:rPr>
        <w:t>b）</w:t>
      </w:r>
      <w:r>
        <w:rPr>
          <w:rFonts w:ascii="宋体" w:hAnsi="宋体"/>
          <w:color w:val="000000"/>
        </w:rPr>
        <w:t>小组PPT制作，在课堂中</w:t>
      </w:r>
      <w:r>
        <w:rPr>
          <w:rFonts w:ascii="宋体" w:hAnsi="宋体" w:hint="eastAsia"/>
          <w:color w:val="000000"/>
        </w:rPr>
        <w:t>进行分享与</w:t>
      </w:r>
      <w:r>
        <w:rPr>
          <w:rFonts w:ascii="宋体" w:hAnsi="宋体"/>
          <w:color w:val="000000"/>
        </w:rPr>
        <w:t>讨论。</w:t>
      </w:r>
    </w:p>
    <w:p w:rsidR="004A7509" w:rsidRDefault="004F4399">
      <w:pPr>
        <w:ind w:left="420"/>
        <w:rPr>
          <w:rFonts w:eastAsia="黑体"/>
          <w:color w:val="000000"/>
        </w:rPr>
      </w:pPr>
      <w:r>
        <w:rPr>
          <w:rFonts w:eastAsia="黑体" w:hint="eastAsia"/>
          <w:color w:val="000000"/>
        </w:rPr>
        <w:t>（</w:t>
      </w:r>
      <w:r>
        <w:rPr>
          <w:rFonts w:eastAsia="黑体" w:hint="eastAsia"/>
          <w:color w:val="000000"/>
        </w:rPr>
        <w:t>3</w:t>
      </w:r>
      <w:r>
        <w:rPr>
          <w:rFonts w:eastAsia="黑体" w:hint="eastAsia"/>
          <w:color w:val="000000"/>
        </w:rPr>
        <w:t>）教学方法：</w:t>
      </w:r>
      <w:r>
        <w:rPr>
          <w:rFonts w:hint="eastAsia"/>
          <w:color w:val="000000"/>
        </w:rPr>
        <w:t>课题探究</w:t>
      </w:r>
      <w:r>
        <w:rPr>
          <w:rFonts w:ascii="宋体" w:hAnsi="宋体"/>
          <w:color w:val="000000"/>
        </w:rPr>
        <w:t>的</w:t>
      </w:r>
      <w:r>
        <w:rPr>
          <w:rFonts w:ascii="宋体" w:hAnsi="宋体" w:hint="eastAsia"/>
          <w:color w:val="000000"/>
        </w:rPr>
        <w:t>小组学习</w:t>
      </w:r>
    </w:p>
    <w:p w:rsidR="004A7509" w:rsidRDefault="004F4399">
      <w:pPr>
        <w:ind w:left="420"/>
        <w:rPr>
          <w:rFonts w:ascii="宋体" w:hAnsi="宋体"/>
          <w:color w:val="000000"/>
        </w:rPr>
      </w:pPr>
      <w:r>
        <w:rPr>
          <w:rFonts w:eastAsia="黑体" w:hint="eastAsia"/>
          <w:color w:val="000000"/>
        </w:rPr>
        <w:t>（</w:t>
      </w:r>
      <w:r>
        <w:rPr>
          <w:rFonts w:eastAsia="黑体" w:hint="eastAsia"/>
          <w:color w:val="000000"/>
        </w:rPr>
        <w:t>4</w:t>
      </w:r>
      <w:r>
        <w:rPr>
          <w:rFonts w:eastAsia="黑体" w:hint="eastAsia"/>
          <w:color w:val="000000"/>
        </w:rPr>
        <w:t>）考核评价原则及成绩评定方法：</w:t>
      </w:r>
      <w:r>
        <w:rPr>
          <w:rFonts w:eastAsia="黑体" w:hint="eastAsia"/>
          <w:color w:val="000000"/>
        </w:rPr>
        <w:t>a</w:t>
      </w:r>
      <w:r>
        <w:rPr>
          <w:rFonts w:ascii="宋体" w:hAnsi="宋体" w:hint="eastAsia"/>
          <w:color w:val="000000"/>
        </w:rPr>
        <w:t>）学生课前在规定的时间内提交实践报告，教师评阅后，给出一定的评语，并作为综合评分的依据；针对读书报告中普遍出现的问题，学生做得不是太到位的环节等，在课堂反馈环节通过作业截图的方式（匿名）向学生展示，示范正确的书写格式，并提供一些较为优秀作业，向同学们展示，进一步强调报告各部分书写要点，为学生提供关于科技论文写作方面的一些帮助</w:t>
      </w:r>
      <w:r>
        <w:rPr>
          <w:rFonts w:ascii="宋体" w:hAnsi="宋体"/>
          <w:color w:val="000000"/>
        </w:rPr>
        <w:t>；</w:t>
      </w:r>
      <w:r>
        <w:rPr>
          <w:color w:val="000000"/>
        </w:rPr>
        <w:t>b</w:t>
      </w:r>
      <w:r>
        <w:rPr>
          <w:rFonts w:ascii="宋体" w:hAnsi="宋体" w:hint="eastAsia"/>
          <w:color w:val="000000"/>
        </w:rPr>
        <w:t>）课堂上以小组为单位进行汇报与分享，老师</w:t>
      </w:r>
      <w:r>
        <w:rPr>
          <w:rFonts w:ascii="宋体" w:hAnsi="宋体"/>
          <w:color w:val="000000"/>
        </w:rPr>
        <w:t>在此基础上进行总结与点评</w:t>
      </w:r>
      <w:r>
        <w:rPr>
          <w:rFonts w:ascii="宋体" w:hAnsi="宋体" w:hint="eastAsia"/>
          <w:color w:val="000000"/>
        </w:rPr>
        <w:t>。采用综合评价的方式给定成绩</w:t>
      </w:r>
      <w:r>
        <w:rPr>
          <w:rFonts w:ascii="宋体" w:hAnsi="宋体"/>
          <w:color w:val="000000"/>
        </w:rPr>
        <w:t>，</w:t>
      </w:r>
      <w:r>
        <w:rPr>
          <w:rFonts w:ascii="宋体" w:hAnsi="宋体" w:hint="eastAsia"/>
          <w:color w:val="000000"/>
        </w:rPr>
        <w:t>包括</w:t>
      </w:r>
      <w:r>
        <w:rPr>
          <w:rFonts w:ascii="宋体" w:hAnsi="宋体"/>
          <w:color w:val="000000"/>
        </w:rPr>
        <w:t>PPT的</w:t>
      </w:r>
      <w:r>
        <w:rPr>
          <w:rFonts w:ascii="宋体" w:hAnsi="宋体" w:hint="eastAsia"/>
          <w:color w:val="000000"/>
        </w:rPr>
        <w:t>制作（</w:t>
      </w:r>
      <w:r>
        <w:rPr>
          <w:rFonts w:ascii="宋体" w:hAnsi="宋体"/>
          <w:color w:val="000000"/>
        </w:rPr>
        <w:t>综合考虑</w:t>
      </w:r>
      <w:r>
        <w:rPr>
          <w:rFonts w:ascii="宋体" w:hAnsi="宋体" w:hint="eastAsia"/>
          <w:color w:val="000000"/>
        </w:rPr>
        <w:t>美观性</w:t>
      </w:r>
      <w:r>
        <w:rPr>
          <w:rFonts w:ascii="宋体" w:hAnsi="宋体"/>
          <w:color w:val="000000"/>
        </w:rPr>
        <w:t>、条理性</w:t>
      </w:r>
      <w:r>
        <w:rPr>
          <w:rFonts w:ascii="宋体" w:hAnsi="宋体" w:hint="eastAsia"/>
          <w:color w:val="000000"/>
        </w:rPr>
        <w:t>、</w:t>
      </w:r>
      <w:r>
        <w:rPr>
          <w:rFonts w:ascii="宋体" w:hAnsi="宋体"/>
          <w:color w:val="000000"/>
        </w:rPr>
        <w:t>内容完整性等</w:t>
      </w:r>
      <w:r>
        <w:rPr>
          <w:rFonts w:ascii="宋体" w:hAnsi="宋体" w:hint="eastAsia"/>
          <w:color w:val="000000"/>
        </w:rPr>
        <w:t>）、</w:t>
      </w:r>
      <w:r>
        <w:rPr>
          <w:rFonts w:ascii="宋体" w:hAnsi="宋体"/>
          <w:color w:val="000000"/>
        </w:rPr>
        <w:t>课堂分享与讨论过程中的</w:t>
      </w:r>
      <w:r>
        <w:rPr>
          <w:rFonts w:ascii="宋体" w:hAnsi="宋体" w:hint="eastAsia"/>
          <w:color w:val="000000"/>
        </w:rPr>
        <w:t>语言表达（综合考虑流畅性</w:t>
      </w:r>
      <w:r>
        <w:rPr>
          <w:rFonts w:ascii="宋体" w:hAnsi="宋体"/>
          <w:color w:val="000000"/>
        </w:rPr>
        <w:t>、准确性</w:t>
      </w:r>
      <w:r>
        <w:rPr>
          <w:rFonts w:ascii="宋体" w:hAnsi="宋体" w:hint="eastAsia"/>
          <w:color w:val="000000"/>
        </w:rPr>
        <w:t>等）、学习内容的</w:t>
      </w:r>
      <w:r>
        <w:rPr>
          <w:rFonts w:ascii="宋体" w:hAnsi="宋体"/>
          <w:color w:val="000000"/>
        </w:rPr>
        <w:t>深度</w:t>
      </w:r>
      <w:r>
        <w:rPr>
          <w:rFonts w:ascii="宋体" w:hAnsi="宋体" w:hint="eastAsia"/>
          <w:color w:val="000000"/>
        </w:rPr>
        <w:t>与</w:t>
      </w:r>
      <w:r>
        <w:rPr>
          <w:rFonts w:ascii="宋体" w:hAnsi="宋体"/>
          <w:color w:val="000000"/>
        </w:rPr>
        <w:t>广度</w:t>
      </w:r>
      <w:r>
        <w:rPr>
          <w:rFonts w:ascii="宋体" w:hAnsi="宋体" w:hint="eastAsia"/>
          <w:color w:val="000000"/>
        </w:rPr>
        <w:t>以及</w:t>
      </w:r>
      <w:r>
        <w:rPr>
          <w:rFonts w:ascii="宋体" w:hAnsi="宋体"/>
          <w:color w:val="000000"/>
        </w:rPr>
        <w:t>是否积极参与</w:t>
      </w:r>
      <w:r>
        <w:rPr>
          <w:rFonts w:ascii="宋体" w:hAnsi="宋体" w:hint="eastAsia"/>
          <w:color w:val="000000"/>
        </w:rPr>
        <w:t>提问等</w:t>
      </w:r>
      <w:r>
        <w:rPr>
          <w:rFonts w:ascii="宋体" w:hAnsi="宋体"/>
          <w:color w:val="000000"/>
        </w:rPr>
        <w:t>。</w:t>
      </w:r>
    </w:p>
    <w:p w:rsidR="004F4399" w:rsidRDefault="004F4399">
      <w:pPr>
        <w:ind w:firstLineChars="200" w:firstLine="416"/>
        <w:rPr>
          <w:color w:val="000000"/>
        </w:rPr>
      </w:pPr>
    </w:p>
    <w:sectPr w:rsidR="004F4399" w:rsidSect="004A7509">
      <w:headerReference w:type="default" r:id="rId7"/>
      <w:footerReference w:type="default" r:id="rId8"/>
      <w:type w:val="continuous"/>
      <w:pgSz w:w="11907" w:h="16840"/>
      <w:pgMar w:top="1418" w:right="1134" w:bottom="1418" w:left="1418" w:header="851" w:footer="992" w:gutter="0"/>
      <w:pgNumType w:start="1"/>
      <w:cols w:space="720"/>
      <w:docGrid w:type="linesAndChars" w:linePitch="333" w:charSpace="-4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16D" w:rsidRDefault="00D3616D">
      <w:r>
        <w:separator/>
      </w:r>
    </w:p>
  </w:endnote>
  <w:endnote w:type="continuationSeparator" w:id="1">
    <w:p w:rsidR="00D3616D" w:rsidRDefault="00D36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509" w:rsidRDefault="004A7509">
    <w:pPr>
      <w:pStyle w:val="a7"/>
      <w:framePr w:wrap="around" w:vAnchor="text" w:hAnchor="margin" w:xAlign="center" w:y="1"/>
      <w:rPr>
        <w:rStyle w:val="aa"/>
      </w:rPr>
    </w:pPr>
    <w:r>
      <w:rPr>
        <w:rStyle w:val="aa"/>
      </w:rPr>
      <w:fldChar w:fldCharType="begin"/>
    </w:r>
    <w:r w:rsidR="004F4399">
      <w:rPr>
        <w:rStyle w:val="aa"/>
      </w:rPr>
      <w:instrText xml:space="preserve">PAGE  </w:instrText>
    </w:r>
    <w:r>
      <w:rPr>
        <w:rStyle w:val="aa"/>
      </w:rPr>
      <w:fldChar w:fldCharType="separate"/>
    </w:r>
    <w:r w:rsidR="00627157">
      <w:rPr>
        <w:rStyle w:val="aa"/>
        <w:noProof/>
      </w:rPr>
      <w:t>1</w:t>
    </w:r>
    <w:r>
      <w:rPr>
        <w:rStyle w:val="aa"/>
      </w:rPr>
      <w:fldChar w:fldCharType="end"/>
    </w:r>
  </w:p>
  <w:p w:rsidR="004A7509" w:rsidRDefault="004A750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16D" w:rsidRDefault="00D3616D">
      <w:r>
        <w:separator/>
      </w:r>
    </w:p>
  </w:footnote>
  <w:footnote w:type="continuationSeparator" w:id="1">
    <w:p w:rsidR="00D3616D" w:rsidRDefault="00D361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509" w:rsidRDefault="004A7509">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BE78C7"/>
    <w:multiLevelType w:val="singleLevel"/>
    <w:tmpl w:val="EFBE78C7"/>
    <w:lvl w:ilvl="0">
      <w:start w:val="7"/>
      <w:numFmt w:val="chineseCounting"/>
      <w:suff w:val="space"/>
      <w:lvlText w:val="第%1章"/>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bordersDoNotSurroundHeader/>
  <w:bordersDoNotSurroundFooter/>
  <w:stylePaneFormatFilter w:val="3F01"/>
  <w:defaultTabStop w:val="420"/>
  <w:drawingGridHorizontalSpacing w:val="104"/>
  <w:drawingGridVerticalSpacing w:val="333"/>
  <w:displayHorizontalDrawingGridEvery w:val="0"/>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3800"/>
    <w:rsid w:val="B7BFCF0E"/>
    <w:rsid w:val="BDD51DBA"/>
    <w:rsid w:val="BDFFB577"/>
    <w:rsid w:val="DF9AF657"/>
    <w:rsid w:val="EFED5318"/>
    <w:rsid w:val="F23F0407"/>
    <w:rsid w:val="F5CFE854"/>
    <w:rsid w:val="F93DDB0C"/>
    <w:rsid w:val="FBEDAB05"/>
    <w:rsid w:val="FEF349D2"/>
    <w:rsid w:val="FEFB7CED"/>
    <w:rsid w:val="FF76068A"/>
    <w:rsid w:val="FF98628B"/>
    <w:rsid w:val="FFFF8428"/>
    <w:rsid w:val="00012210"/>
    <w:rsid w:val="000A5F11"/>
    <w:rsid w:val="000D1E9D"/>
    <w:rsid w:val="001373E4"/>
    <w:rsid w:val="001422DD"/>
    <w:rsid w:val="00154E8A"/>
    <w:rsid w:val="001D534D"/>
    <w:rsid w:val="001F7B22"/>
    <w:rsid w:val="00245391"/>
    <w:rsid w:val="0025784B"/>
    <w:rsid w:val="00266212"/>
    <w:rsid w:val="002C7602"/>
    <w:rsid w:val="002D359E"/>
    <w:rsid w:val="003058C0"/>
    <w:rsid w:val="00312CE6"/>
    <w:rsid w:val="00317AD4"/>
    <w:rsid w:val="00317FC5"/>
    <w:rsid w:val="00330130"/>
    <w:rsid w:val="00352438"/>
    <w:rsid w:val="00365584"/>
    <w:rsid w:val="00385F7A"/>
    <w:rsid w:val="00386E7F"/>
    <w:rsid w:val="003C157E"/>
    <w:rsid w:val="00445EC4"/>
    <w:rsid w:val="004A1DBA"/>
    <w:rsid w:val="004A4E24"/>
    <w:rsid w:val="004A7509"/>
    <w:rsid w:val="004E6C1D"/>
    <w:rsid w:val="004E753A"/>
    <w:rsid w:val="004F4399"/>
    <w:rsid w:val="0052636B"/>
    <w:rsid w:val="005618F2"/>
    <w:rsid w:val="005621BB"/>
    <w:rsid w:val="00620338"/>
    <w:rsid w:val="00627157"/>
    <w:rsid w:val="00686E19"/>
    <w:rsid w:val="006B3B9B"/>
    <w:rsid w:val="007238B4"/>
    <w:rsid w:val="007368CD"/>
    <w:rsid w:val="00740EF8"/>
    <w:rsid w:val="00741545"/>
    <w:rsid w:val="007518DE"/>
    <w:rsid w:val="00792FC4"/>
    <w:rsid w:val="007A6897"/>
    <w:rsid w:val="008520E1"/>
    <w:rsid w:val="00893166"/>
    <w:rsid w:val="00897C67"/>
    <w:rsid w:val="008A47DD"/>
    <w:rsid w:val="008C4393"/>
    <w:rsid w:val="008C7190"/>
    <w:rsid w:val="008D59F5"/>
    <w:rsid w:val="008E64D4"/>
    <w:rsid w:val="00920A6E"/>
    <w:rsid w:val="00931794"/>
    <w:rsid w:val="00933800"/>
    <w:rsid w:val="009C3AAE"/>
    <w:rsid w:val="00A10C44"/>
    <w:rsid w:val="00A30E8A"/>
    <w:rsid w:val="00AF14AF"/>
    <w:rsid w:val="00B701AA"/>
    <w:rsid w:val="00BD2433"/>
    <w:rsid w:val="00BD7FA7"/>
    <w:rsid w:val="00BE6149"/>
    <w:rsid w:val="00C0598B"/>
    <w:rsid w:val="00C15A57"/>
    <w:rsid w:val="00C51A70"/>
    <w:rsid w:val="00C634CB"/>
    <w:rsid w:val="00C70F73"/>
    <w:rsid w:val="00C732EF"/>
    <w:rsid w:val="00C94890"/>
    <w:rsid w:val="00CA2063"/>
    <w:rsid w:val="00D1764F"/>
    <w:rsid w:val="00D219FC"/>
    <w:rsid w:val="00D3616D"/>
    <w:rsid w:val="00D37A55"/>
    <w:rsid w:val="00D75765"/>
    <w:rsid w:val="00D80037"/>
    <w:rsid w:val="00DA6420"/>
    <w:rsid w:val="00DA6677"/>
    <w:rsid w:val="00DC537A"/>
    <w:rsid w:val="00DE0450"/>
    <w:rsid w:val="00DE76EE"/>
    <w:rsid w:val="00E16CC4"/>
    <w:rsid w:val="00E63B89"/>
    <w:rsid w:val="00F41AB0"/>
    <w:rsid w:val="00F70D87"/>
    <w:rsid w:val="00F75CB8"/>
    <w:rsid w:val="00F82AE3"/>
    <w:rsid w:val="00FC2EC5"/>
    <w:rsid w:val="00FD713F"/>
    <w:rsid w:val="00FF3AB1"/>
    <w:rsid w:val="35E52196"/>
    <w:rsid w:val="378BBAF9"/>
    <w:rsid w:val="3FBDC162"/>
    <w:rsid w:val="5E8FFF2A"/>
    <w:rsid w:val="5FDD3F9D"/>
    <w:rsid w:val="5FFE210B"/>
    <w:rsid w:val="676FBFED"/>
    <w:rsid w:val="76FF5D68"/>
    <w:rsid w:val="777BC304"/>
    <w:rsid w:val="7797AB41"/>
    <w:rsid w:val="77F7BFD2"/>
    <w:rsid w:val="7EDFF2BD"/>
    <w:rsid w:val="7EFF91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509"/>
    <w:pPr>
      <w:widowControl w:val="0"/>
      <w:jc w:val="both"/>
    </w:pPr>
    <w:rPr>
      <w:kern w:val="2"/>
      <w:sz w:val="21"/>
      <w:szCs w:val="24"/>
    </w:rPr>
  </w:style>
  <w:style w:type="paragraph" w:styleId="1">
    <w:name w:val="heading 1"/>
    <w:basedOn w:val="a"/>
    <w:next w:val="a"/>
    <w:qFormat/>
    <w:rsid w:val="004A7509"/>
    <w:pPr>
      <w:keepNext/>
      <w:keepLines/>
      <w:spacing w:line="360" w:lineRule="auto"/>
      <w:jc w:val="center"/>
      <w:outlineLvl w:val="0"/>
    </w:pPr>
    <w:rPr>
      <w:rFonts w:eastAsia="黑体"/>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4A7509"/>
    <w:pPr>
      <w:jc w:val="left"/>
    </w:pPr>
  </w:style>
  <w:style w:type="character" w:customStyle="1" w:styleId="Char">
    <w:name w:val="批注文字 Char"/>
    <w:link w:val="a3"/>
    <w:rsid w:val="004A7509"/>
    <w:rPr>
      <w:kern w:val="2"/>
      <w:sz w:val="21"/>
      <w:szCs w:val="24"/>
    </w:rPr>
  </w:style>
  <w:style w:type="paragraph" w:styleId="a4">
    <w:name w:val="Body Text Indent"/>
    <w:basedOn w:val="a"/>
    <w:rsid w:val="004A7509"/>
    <w:pPr>
      <w:ind w:left="1"/>
    </w:pPr>
    <w:rPr>
      <w:sz w:val="24"/>
    </w:rPr>
  </w:style>
  <w:style w:type="paragraph" w:styleId="a5">
    <w:name w:val="Block Text"/>
    <w:basedOn w:val="a"/>
    <w:rsid w:val="004A7509"/>
    <w:pPr>
      <w:ind w:left="1680" w:rightChars="366" w:right="769" w:hangingChars="800" w:hanging="1680"/>
    </w:pPr>
    <w:rPr>
      <w:szCs w:val="20"/>
    </w:rPr>
  </w:style>
  <w:style w:type="paragraph" w:styleId="a6">
    <w:name w:val="Balloon Text"/>
    <w:basedOn w:val="a"/>
    <w:link w:val="Char0"/>
    <w:rsid w:val="004A7509"/>
    <w:rPr>
      <w:sz w:val="18"/>
      <w:szCs w:val="18"/>
    </w:rPr>
  </w:style>
  <w:style w:type="character" w:customStyle="1" w:styleId="Char0">
    <w:name w:val="批注框文本 Char"/>
    <w:link w:val="a6"/>
    <w:rsid w:val="004A7509"/>
    <w:rPr>
      <w:kern w:val="2"/>
      <w:sz w:val="18"/>
      <w:szCs w:val="18"/>
    </w:rPr>
  </w:style>
  <w:style w:type="paragraph" w:styleId="a7">
    <w:name w:val="footer"/>
    <w:basedOn w:val="a"/>
    <w:link w:val="Char1"/>
    <w:uiPriority w:val="99"/>
    <w:rsid w:val="004A7509"/>
    <w:pPr>
      <w:tabs>
        <w:tab w:val="center" w:pos="4153"/>
        <w:tab w:val="right" w:pos="8306"/>
      </w:tabs>
      <w:snapToGrid w:val="0"/>
      <w:jc w:val="left"/>
    </w:pPr>
    <w:rPr>
      <w:sz w:val="18"/>
      <w:szCs w:val="18"/>
    </w:rPr>
  </w:style>
  <w:style w:type="character" w:customStyle="1" w:styleId="Char1">
    <w:name w:val="页脚 Char"/>
    <w:link w:val="a7"/>
    <w:uiPriority w:val="99"/>
    <w:rsid w:val="004A7509"/>
    <w:rPr>
      <w:kern w:val="2"/>
      <w:sz w:val="18"/>
      <w:szCs w:val="18"/>
    </w:rPr>
  </w:style>
  <w:style w:type="paragraph" w:styleId="a8">
    <w:name w:val="header"/>
    <w:basedOn w:val="a"/>
    <w:rsid w:val="004A7509"/>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rsid w:val="004A7509"/>
    <w:pPr>
      <w:spacing w:after="120"/>
      <w:ind w:leftChars="200" w:left="420"/>
    </w:pPr>
    <w:rPr>
      <w:sz w:val="16"/>
      <w:szCs w:val="16"/>
    </w:rPr>
  </w:style>
  <w:style w:type="character" w:customStyle="1" w:styleId="3Char">
    <w:name w:val="正文文本缩进 3 Char"/>
    <w:link w:val="3"/>
    <w:rsid w:val="004A7509"/>
    <w:rPr>
      <w:rFonts w:eastAsia="宋体"/>
      <w:kern w:val="2"/>
      <w:sz w:val="16"/>
      <w:szCs w:val="16"/>
      <w:lang w:val="en-US" w:eastAsia="zh-CN" w:bidi="ar-SA"/>
    </w:rPr>
  </w:style>
  <w:style w:type="paragraph" w:styleId="a9">
    <w:name w:val="annotation subject"/>
    <w:basedOn w:val="a3"/>
    <w:next w:val="a3"/>
    <w:link w:val="Char2"/>
    <w:rsid w:val="004A7509"/>
    <w:rPr>
      <w:b/>
      <w:bCs/>
    </w:rPr>
  </w:style>
  <w:style w:type="character" w:customStyle="1" w:styleId="Char2">
    <w:name w:val="批注主题 Char"/>
    <w:link w:val="a9"/>
    <w:rsid w:val="004A7509"/>
    <w:rPr>
      <w:b/>
      <w:bCs/>
      <w:kern w:val="2"/>
      <w:sz w:val="21"/>
      <w:szCs w:val="24"/>
    </w:rPr>
  </w:style>
  <w:style w:type="character" w:styleId="aa">
    <w:name w:val="page number"/>
    <w:rsid w:val="004A7509"/>
  </w:style>
  <w:style w:type="character" w:styleId="ab">
    <w:name w:val="annotation reference"/>
    <w:rsid w:val="004A7509"/>
    <w:rPr>
      <w:sz w:val="21"/>
      <w:szCs w:val="21"/>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394</Words>
  <Characters>2248</Characters>
  <Application>Microsoft Office Word</Application>
  <DocSecurity>0</DocSecurity>
  <Lines>18</Lines>
  <Paragraphs>5</Paragraphs>
  <ScaleCrop>false</ScaleCrop>
  <Company>wsw</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第五章</dc:title>
  <dc:creator>wsw</dc:creator>
  <cp:lastModifiedBy>Windows 用户</cp:lastModifiedBy>
  <cp:revision>3</cp:revision>
  <dcterms:created xsi:type="dcterms:W3CDTF">2024-04-08T02:27:00Z</dcterms:created>
  <dcterms:modified xsi:type="dcterms:W3CDTF">2024-04-08T02:29:00Z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7E2316179823A52CD81D5B65D9F21FCD_43</vt:lpwstr>
  </property>
</Properties>
</file>