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28AD5" w14:textId="77777777" w:rsidR="003C521E" w:rsidRDefault="001C4EB6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《发育生物学概论》教学大纲（理论）</w:t>
      </w:r>
    </w:p>
    <w:p w14:paraId="5084C74C" w14:textId="77777777" w:rsidR="003C521E" w:rsidRDefault="001C4EB6">
      <w:pPr>
        <w:jc w:val="center"/>
        <w:rPr>
          <w:sz w:val="30"/>
        </w:rPr>
      </w:pPr>
      <w:r>
        <w:rPr>
          <w:rFonts w:hint="eastAsia"/>
          <w:sz w:val="30"/>
        </w:rPr>
        <w:t>（基础医学专业用）</w:t>
      </w:r>
    </w:p>
    <w:p w14:paraId="10DE981D" w14:textId="77777777" w:rsidR="003C521E" w:rsidRPr="00D35262" w:rsidRDefault="003C521E">
      <w:pPr>
        <w:rPr>
          <w:sz w:val="10"/>
          <w:szCs w:val="10"/>
        </w:rPr>
      </w:pPr>
    </w:p>
    <w:p w14:paraId="467E3A6C" w14:textId="77777777" w:rsidR="003C521E" w:rsidRDefault="001C4EB6">
      <w:pPr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言</w:t>
      </w:r>
    </w:p>
    <w:p w14:paraId="73940950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本大纲为五年制本科基础医学专业的教学指导性纲要。本课程的目的是使</w:t>
      </w:r>
      <w:r w:rsidRPr="00780EA1">
        <w:rPr>
          <w:rFonts w:ascii="宋体" w:hAnsi="宋体" w:hint="eastAsia"/>
          <w:szCs w:val="21"/>
        </w:rPr>
        <w:t>学生掌握发育生物学的基本知识、基本原理和研究方法；理解生物体发育过程和分子机制及基因调控；了解该学科的发展趋势、前沿进展。通过本课程学习，为相关课程学习和从事相关科研工作奠定必要的理论基础。根据五年制本科基础医学专业培养方案的要求，本课程为必修课，共18学时，全部为理论课。教学内容分三级要求。第一级是掌握内容，是教师理论课讲授和考试的重点；第二级是熟悉内容，教师应选择性的讲授，未讲授部分由学生自学；第三级是了解内容，供学有余力的学</w:t>
      </w:r>
      <w:r w:rsidR="003F6DA7" w:rsidRPr="00780EA1">
        <w:rPr>
          <w:rFonts w:ascii="宋体" w:hAnsi="宋体" w:hint="eastAsia"/>
          <w:szCs w:val="21"/>
        </w:rPr>
        <w:t>生自学，教师也可选择性地讲授。为适应现代化科学的迅猛发展，教师在</w:t>
      </w:r>
      <w:r w:rsidRPr="00780EA1">
        <w:rPr>
          <w:rFonts w:ascii="宋体" w:hAnsi="宋体" w:hint="eastAsia"/>
          <w:szCs w:val="21"/>
        </w:rPr>
        <w:t>教学的过程中可及时补充介绍本学科的新发展。</w:t>
      </w:r>
    </w:p>
    <w:p w14:paraId="1136383A" w14:textId="77777777" w:rsidR="003C521E" w:rsidRDefault="003C521E">
      <w:pPr>
        <w:ind w:firstLineChars="200" w:firstLine="196"/>
        <w:rPr>
          <w:sz w:val="10"/>
        </w:rPr>
      </w:pPr>
    </w:p>
    <w:p w14:paraId="6817CDC7" w14:textId="03064C87" w:rsidR="003C521E" w:rsidRPr="00D35262" w:rsidRDefault="00D35262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r w:rsidR="001C4EB6" w:rsidRPr="00D35262">
        <w:rPr>
          <w:rFonts w:eastAsia="黑体" w:hint="eastAsia"/>
          <w:sz w:val="28"/>
          <w:szCs w:val="28"/>
        </w:rPr>
        <w:t>发育生物学基础</w:t>
      </w:r>
    </w:p>
    <w:p w14:paraId="743E3AC9" w14:textId="77777777" w:rsidR="003C521E" w:rsidRPr="00780EA1" w:rsidRDefault="001C4EB6">
      <w:pPr>
        <w:numPr>
          <w:ilvl w:val="1"/>
          <w:numId w:val="1"/>
        </w:numPr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教学目的</w:t>
      </w:r>
    </w:p>
    <w:p w14:paraId="126215A7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（一）了解</w:t>
      </w:r>
    </w:p>
    <w:p w14:paraId="57E5590B" w14:textId="50B4D0A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</w:t>
      </w:r>
      <w:r w:rsidR="00D35262">
        <w:rPr>
          <w:rFonts w:ascii="宋体" w:hAnsi="宋体" w:hint="eastAsia"/>
        </w:rPr>
        <w:t>.</w:t>
      </w:r>
      <w:r w:rsidRPr="00780EA1">
        <w:rPr>
          <w:rFonts w:ascii="宋体" w:hAnsi="宋体" w:hint="eastAsia"/>
        </w:rPr>
        <w:t xml:space="preserve">发育生物学的研究内容、发展简史； </w:t>
      </w:r>
    </w:p>
    <w:p w14:paraId="1495EFBD" w14:textId="22BB5321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</w:t>
      </w:r>
      <w:r w:rsidR="00D35262">
        <w:rPr>
          <w:rFonts w:ascii="宋体" w:hAnsi="宋体" w:hint="eastAsia"/>
        </w:rPr>
        <w:t>.</w:t>
      </w:r>
      <w:r w:rsidRPr="00780EA1">
        <w:rPr>
          <w:rFonts w:ascii="宋体" w:hAnsi="宋体" w:hint="eastAsia"/>
        </w:rPr>
        <w:t>嵌合型和调整型发育类型的代表生物；</w:t>
      </w:r>
    </w:p>
    <w:p w14:paraId="571AD8FC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（二）熟悉</w:t>
      </w:r>
    </w:p>
    <w:p w14:paraId="3C0325A5" w14:textId="0DFEDBCB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</w:t>
      </w:r>
      <w:r w:rsidR="00D35262">
        <w:rPr>
          <w:rFonts w:ascii="宋体" w:hAnsi="宋体" w:hint="eastAsia"/>
        </w:rPr>
        <w:t>.</w:t>
      </w:r>
      <w:r w:rsidR="00843CF2" w:rsidRPr="00780EA1">
        <w:rPr>
          <w:rFonts w:ascii="宋体" w:hAnsi="宋体" w:hint="eastAsia"/>
        </w:rPr>
        <w:t>发育生物学的常见模式生物</w:t>
      </w:r>
      <w:r w:rsidRPr="00780EA1">
        <w:rPr>
          <w:rFonts w:ascii="宋体" w:hAnsi="宋体" w:hint="eastAsia"/>
        </w:rPr>
        <w:t>；</w:t>
      </w:r>
    </w:p>
    <w:p w14:paraId="5FC80C92" w14:textId="6A986D13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</w:t>
      </w:r>
      <w:r w:rsidR="00D35262">
        <w:rPr>
          <w:rFonts w:ascii="宋体" w:hAnsi="宋体" w:hint="eastAsia"/>
        </w:rPr>
        <w:t>.</w:t>
      </w:r>
      <w:r w:rsidR="00843CF2" w:rsidRPr="00780EA1">
        <w:rPr>
          <w:rFonts w:ascii="宋体" w:hAnsi="宋体" w:hint="eastAsia"/>
        </w:rPr>
        <w:t>形态发生决定子、胞质定域、细胞谱系与胚胎预定命运图、细胞全能性、核克隆技术的概念</w:t>
      </w:r>
      <w:r w:rsidRPr="00780EA1">
        <w:rPr>
          <w:rFonts w:ascii="宋体" w:hAnsi="宋体" w:hint="eastAsia"/>
        </w:rPr>
        <w:t>；</w:t>
      </w:r>
    </w:p>
    <w:p w14:paraId="189730E2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（三）掌握</w:t>
      </w:r>
    </w:p>
    <w:p w14:paraId="7B3AFA88" w14:textId="54CB030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</w:t>
      </w:r>
      <w:r w:rsidR="00D35262">
        <w:rPr>
          <w:rFonts w:ascii="宋体" w:hAnsi="宋体" w:hint="eastAsia"/>
        </w:rPr>
        <w:t>.</w:t>
      </w:r>
      <w:r w:rsidRPr="00780EA1">
        <w:rPr>
          <w:rFonts w:ascii="宋体" w:hAnsi="宋体" w:hint="eastAsia"/>
        </w:rPr>
        <w:t>动物发育的主要特征和基本规律；</w:t>
      </w:r>
    </w:p>
    <w:p w14:paraId="20AA2899" w14:textId="302AB2CF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</w:t>
      </w:r>
      <w:r w:rsidR="00D35262">
        <w:rPr>
          <w:rFonts w:ascii="宋体" w:hAnsi="宋体" w:hint="eastAsia"/>
        </w:rPr>
        <w:t>.</w:t>
      </w:r>
      <w:r w:rsidRPr="00780EA1">
        <w:rPr>
          <w:rFonts w:ascii="宋体" w:hAnsi="宋体" w:hint="eastAsia"/>
        </w:rPr>
        <w:t>嵌合型和调整型发育的定义、特征；</w:t>
      </w:r>
    </w:p>
    <w:p w14:paraId="3AE42C5B" w14:textId="77777777" w:rsidR="003C521E" w:rsidRPr="00780EA1" w:rsidRDefault="001C4EB6">
      <w:pPr>
        <w:numPr>
          <w:ilvl w:val="1"/>
          <w:numId w:val="1"/>
        </w:numPr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教学内容</w:t>
      </w:r>
    </w:p>
    <w:p w14:paraId="5E86706E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（一）发育生物学课程介绍与绪论（</w:t>
      </w:r>
      <w:r w:rsidR="00A8634B" w:rsidRPr="00780EA1">
        <w:rPr>
          <w:rFonts w:ascii="宋体" w:hAnsi="宋体"/>
        </w:rPr>
        <w:t>2</w:t>
      </w:r>
      <w:r w:rsidRPr="00780EA1">
        <w:rPr>
          <w:rFonts w:ascii="宋体" w:hAnsi="宋体" w:hint="eastAsia"/>
        </w:rPr>
        <w:t>学时）</w:t>
      </w:r>
    </w:p>
    <w:p w14:paraId="66940FD7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1.</w:t>
      </w:r>
      <w:r w:rsidRPr="00780EA1">
        <w:rPr>
          <w:rFonts w:ascii="宋体" w:hAnsi="宋体" w:hint="eastAsia"/>
        </w:rPr>
        <w:tab/>
        <w:t>介绍研究对象、内容及与其他学科间的关系；</w:t>
      </w:r>
    </w:p>
    <w:p w14:paraId="593089D0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2.</w:t>
      </w:r>
      <w:r w:rsidRPr="00780EA1">
        <w:rPr>
          <w:rFonts w:ascii="宋体" w:hAnsi="宋体" w:hint="eastAsia"/>
        </w:rPr>
        <w:tab/>
        <w:t>总述动物发育的主要特征和基本规律；</w:t>
      </w:r>
    </w:p>
    <w:p w14:paraId="3623E12E" w14:textId="77777777" w:rsidR="00B745D8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3.</w:t>
      </w:r>
      <w:r w:rsidRPr="00780EA1">
        <w:rPr>
          <w:rFonts w:ascii="宋体" w:hAnsi="宋体" w:hint="eastAsia"/>
        </w:rPr>
        <w:tab/>
        <w:t>发育生物学的发展历史</w:t>
      </w:r>
    </w:p>
    <w:p w14:paraId="19827BC7" w14:textId="77777777" w:rsidR="003C521E" w:rsidRPr="00780EA1" w:rsidRDefault="00B745D8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 xml:space="preserve">4. </w:t>
      </w:r>
      <w:r w:rsidRPr="00780EA1">
        <w:rPr>
          <w:rFonts w:ascii="宋体" w:hAnsi="宋体"/>
        </w:rPr>
        <w:t xml:space="preserve">  </w:t>
      </w:r>
      <w:r w:rsidRPr="00780EA1">
        <w:rPr>
          <w:rFonts w:ascii="宋体" w:hAnsi="宋体" w:hint="eastAsia"/>
        </w:rPr>
        <w:t>发育生物学</w:t>
      </w:r>
      <w:r w:rsidR="001C4EB6" w:rsidRPr="00780EA1">
        <w:rPr>
          <w:rFonts w:ascii="宋体" w:hAnsi="宋体" w:hint="eastAsia"/>
        </w:rPr>
        <w:t>模式生物介绍；</w:t>
      </w:r>
    </w:p>
    <w:p w14:paraId="3DD34182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ab/>
      </w:r>
      <w:r w:rsidR="00B745D8" w:rsidRPr="00780EA1">
        <w:rPr>
          <w:rFonts w:ascii="宋体" w:hAnsi="宋体"/>
        </w:rPr>
        <w:t xml:space="preserve">5.   </w:t>
      </w:r>
      <w:r w:rsidRPr="00780EA1">
        <w:rPr>
          <w:rFonts w:ascii="宋体" w:hAnsi="宋体" w:hint="eastAsia"/>
        </w:rPr>
        <w:t>发育生物学研究技术（自学）；</w:t>
      </w:r>
    </w:p>
    <w:p w14:paraId="6C84E540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（二）细胞命运的决定</w:t>
      </w:r>
      <w:r w:rsidR="00B745D8" w:rsidRPr="00780EA1">
        <w:rPr>
          <w:rFonts w:ascii="宋体" w:hAnsi="宋体" w:hint="eastAsia"/>
        </w:rPr>
        <w:t>与细胞分化的分子机制</w:t>
      </w:r>
      <w:r w:rsidRPr="00780EA1">
        <w:rPr>
          <w:rFonts w:ascii="宋体" w:hAnsi="宋体" w:hint="eastAsia"/>
        </w:rPr>
        <w:t>（1学时）</w:t>
      </w:r>
    </w:p>
    <w:p w14:paraId="415BBDF6" w14:textId="14EF3FEE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1.形态发生决定子、胞质定域的概念及性质；</w:t>
      </w:r>
    </w:p>
    <w:p w14:paraId="77936DFD" w14:textId="200FB068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2.嵌合型发育、调整型发育的特征及具体发育实例；</w:t>
      </w:r>
    </w:p>
    <w:p w14:paraId="6DEF8B21" w14:textId="664D1380" w:rsidR="003C521E" w:rsidRPr="00780EA1" w:rsidRDefault="00B745D8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/>
        </w:rPr>
        <w:t>3</w:t>
      </w:r>
      <w:r w:rsidRPr="00780EA1">
        <w:rPr>
          <w:rFonts w:ascii="宋体" w:hAnsi="宋体" w:hint="eastAsia"/>
        </w:rPr>
        <w:t>.多层次基因表达调控的介绍</w:t>
      </w:r>
      <w:r w:rsidR="001C4EB6" w:rsidRPr="00780EA1">
        <w:rPr>
          <w:rFonts w:ascii="宋体" w:hAnsi="宋体" w:hint="eastAsia"/>
        </w:rPr>
        <w:t>；</w:t>
      </w:r>
    </w:p>
    <w:p w14:paraId="19B95386" w14:textId="35F200A6" w:rsidR="003C521E" w:rsidRPr="00780EA1" w:rsidRDefault="00B745D8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/>
        </w:rPr>
        <w:t>4</w:t>
      </w:r>
      <w:r w:rsidR="001C4EB6" w:rsidRPr="00780EA1">
        <w:rPr>
          <w:rFonts w:ascii="宋体" w:hAnsi="宋体" w:hint="eastAsia"/>
        </w:rPr>
        <w:t>.发育中的信号转导与网络调控（自学）</w:t>
      </w:r>
    </w:p>
    <w:p w14:paraId="75C5E9C2" w14:textId="77777777" w:rsidR="003C521E" w:rsidRPr="00780EA1" w:rsidRDefault="001C4EB6">
      <w:pPr>
        <w:ind w:left="420"/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三、教学学时安排</w:t>
      </w:r>
    </w:p>
    <w:p w14:paraId="44A5AC84" w14:textId="77777777" w:rsidR="003C521E" w:rsidRPr="00780EA1" w:rsidRDefault="001C4EB6">
      <w:pPr>
        <w:ind w:left="420" w:firstLine="420"/>
        <w:rPr>
          <w:rFonts w:ascii="宋体" w:hAnsi="宋体"/>
        </w:rPr>
      </w:pPr>
      <w:r w:rsidRPr="00780EA1">
        <w:rPr>
          <w:rFonts w:ascii="宋体" w:hAnsi="宋体" w:hint="eastAsia"/>
        </w:rPr>
        <w:t>3学时。</w:t>
      </w:r>
    </w:p>
    <w:p w14:paraId="22D8134E" w14:textId="77777777" w:rsidR="003C521E" w:rsidRPr="00780EA1" w:rsidRDefault="001C4EB6">
      <w:pPr>
        <w:ind w:left="420"/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四、教学方法</w:t>
      </w:r>
    </w:p>
    <w:p w14:paraId="56695886" w14:textId="77777777" w:rsidR="003C521E" w:rsidRDefault="001C4EB6">
      <w:pPr>
        <w:ind w:left="420" w:firstLine="330"/>
        <w:rPr>
          <w:rFonts w:ascii="宋体" w:hAnsi="宋体"/>
        </w:rPr>
      </w:pPr>
      <w:r w:rsidRPr="00780EA1">
        <w:rPr>
          <w:rFonts w:ascii="宋体" w:hAnsi="宋体" w:hint="eastAsia"/>
        </w:rPr>
        <w:lastRenderedPageBreak/>
        <w:t>理论授课。</w:t>
      </w:r>
    </w:p>
    <w:p w14:paraId="4EA257AF" w14:textId="77777777" w:rsidR="00B47FC4" w:rsidRPr="00B47FC4" w:rsidRDefault="00B47FC4">
      <w:pPr>
        <w:ind w:left="420" w:firstLine="330"/>
        <w:rPr>
          <w:rFonts w:ascii="宋体" w:hAnsi="宋体" w:hint="eastAsia"/>
          <w:sz w:val="10"/>
          <w:szCs w:val="10"/>
        </w:rPr>
      </w:pPr>
    </w:p>
    <w:p w14:paraId="2275E792" w14:textId="4F1E43D8" w:rsidR="003C521E" w:rsidRPr="00D35262" w:rsidRDefault="00D35262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r w:rsidR="001C4EB6" w:rsidRPr="00D35262">
        <w:rPr>
          <w:rFonts w:eastAsia="黑体" w:hint="eastAsia"/>
          <w:sz w:val="28"/>
          <w:szCs w:val="28"/>
        </w:rPr>
        <w:t>动物胚胎的早期发育</w:t>
      </w:r>
    </w:p>
    <w:p w14:paraId="20418C2E" w14:textId="77777777" w:rsidR="003C521E" w:rsidRPr="00780EA1" w:rsidRDefault="001C4EB6">
      <w:pPr>
        <w:numPr>
          <w:ilvl w:val="1"/>
          <w:numId w:val="1"/>
        </w:numPr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教学目的</w:t>
      </w:r>
    </w:p>
    <w:p w14:paraId="0DAB86C6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（一）了解</w:t>
      </w:r>
    </w:p>
    <w:p w14:paraId="085E070A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1、原始生殖细胞的迁移；</w:t>
      </w:r>
    </w:p>
    <w:p w14:paraId="1A40CB73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2、各种卵裂类型的代表生物。</w:t>
      </w:r>
    </w:p>
    <w:p w14:paraId="42C9B2D3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3、哺乳动物胚内、胚外结构的形成过程</w:t>
      </w:r>
    </w:p>
    <w:p w14:paraId="4EDE1D65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4、内胚层和中胚层的分化过程</w:t>
      </w:r>
    </w:p>
    <w:p w14:paraId="3A1A963D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（二）熟悉</w:t>
      </w:r>
    </w:p>
    <w:p w14:paraId="2902873D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1、卵的激活；</w:t>
      </w:r>
    </w:p>
    <w:p w14:paraId="610B0A45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2、配子遗传物质的融合；</w:t>
      </w:r>
    </w:p>
    <w:p w14:paraId="7F95F478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3、完全卵裂和不完全卵裂的特点；</w:t>
      </w:r>
    </w:p>
    <w:p w14:paraId="36D0A604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4、棘皮动物的原肠作用过程</w:t>
      </w:r>
    </w:p>
    <w:p w14:paraId="7D7DBC32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5、神经胚的形成及分化过程</w:t>
      </w:r>
    </w:p>
    <w:p w14:paraId="5BA9B4B6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（三）掌握</w:t>
      </w:r>
    </w:p>
    <w:p w14:paraId="18868F59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1、生殖质、精子获能、卵裂的概念；</w:t>
      </w:r>
    </w:p>
    <w:p w14:paraId="7D360C04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2、精子发生和卵子发生；</w:t>
      </w:r>
    </w:p>
    <w:p w14:paraId="1D77E89F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3、卵母细胞成熟；</w:t>
      </w:r>
    </w:p>
    <w:p w14:paraId="1C23D649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4、原肠作用的运动方式</w:t>
      </w:r>
    </w:p>
    <w:p w14:paraId="25E05CAD" w14:textId="77777777" w:rsidR="003C521E" w:rsidRPr="00780EA1" w:rsidRDefault="001C4EB6">
      <w:pPr>
        <w:numPr>
          <w:ilvl w:val="1"/>
          <w:numId w:val="1"/>
        </w:numPr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教学内容</w:t>
      </w:r>
    </w:p>
    <w:p w14:paraId="2B502E7E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（一）生殖细胞发生（1学时）</w:t>
      </w:r>
    </w:p>
    <w:p w14:paraId="3E1462DA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1.</w:t>
      </w:r>
      <w:r w:rsidRPr="00780EA1">
        <w:rPr>
          <w:rFonts w:ascii="宋体" w:hAnsi="宋体" w:hint="eastAsia"/>
        </w:rPr>
        <w:tab/>
        <w:t>生殖质与生殖细胞分化；</w:t>
      </w:r>
    </w:p>
    <w:p w14:paraId="2F211F2F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2.</w:t>
      </w:r>
      <w:r w:rsidRPr="00780EA1">
        <w:rPr>
          <w:rFonts w:ascii="宋体" w:hAnsi="宋体" w:hint="eastAsia"/>
        </w:rPr>
        <w:tab/>
        <w:t>原始生殖细胞的迁移；</w:t>
      </w:r>
    </w:p>
    <w:p w14:paraId="24B62DAF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3.</w:t>
      </w:r>
      <w:r w:rsidRPr="00780EA1">
        <w:rPr>
          <w:rFonts w:ascii="宋体" w:hAnsi="宋体" w:hint="eastAsia"/>
        </w:rPr>
        <w:tab/>
        <w:t>精子发生（spermatogenesis）；</w:t>
      </w:r>
    </w:p>
    <w:p w14:paraId="7C0363B8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4.</w:t>
      </w:r>
      <w:r w:rsidRPr="00780EA1">
        <w:rPr>
          <w:rFonts w:ascii="宋体" w:hAnsi="宋体" w:hint="eastAsia"/>
        </w:rPr>
        <w:tab/>
        <w:t>卵子发生（oogenesis）；</w:t>
      </w:r>
    </w:p>
    <w:p w14:paraId="29157F2F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（二）受精的机制（1学时）</w:t>
      </w:r>
    </w:p>
    <w:p w14:paraId="38BCF2EF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1.</w:t>
      </w:r>
      <w:r w:rsidRPr="00780EA1">
        <w:rPr>
          <w:rFonts w:ascii="宋体" w:hAnsi="宋体" w:hint="eastAsia"/>
        </w:rPr>
        <w:tab/>
        <w:t>卵母细胞成熟；</w:t>
      </w:r>
    </w:p>
    <w:p w14:paraId="43C091E4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2.</w:t>
      </w:r>
      <w:r w:rsidRPr="00780EA1">
        <w:rPr>
          <w:rFonts w:ascii="宋体" w:hAnsi="宋体" w:hint="eastAsia"/>
        </w:rPr>
        <w:tab/>
        <w:t>精子获能；</w:t>
      </w:r>
    </w:p>
    <w:p w14:paraId="4DA9B437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3.</w:t>
      </w:r>
      <w:r w:rsidRPr="00780EA1">
        <w:rPr>
          <w:rFonts w:ascii="宋体" w:hAnsi="宋体" w:hint="eastAsia"/>
        </w:rPr>
        <w:tab/>
        <w:t>精卵识别的分子基础；</w:t>
      </w:r>
    </w:p>
    <w:p w14:paraId="02737A66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4.</w:t>
      </w:r>
      <w:r w:rsidRPr="00780EA1">
        <w:rPr>
          <w:rFonts w:ascii="宋体" w:hAnsi="宋体" w:hint="eastAsia"/>
        </w:rPr>
        <w:tab/>
        <w:t>卵的激活；</w:t>
      </w:r>
    </w:p>
    <w:p w14:paraId="232B5B6C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5.</w:t>
      </w:r>
      <w:r w:rsidRPr="00780EA1">
        <w:rPr>
          <w:rFonts w:ascii="宋体" w:hAnsi="宋体" w:hint="eastAsia"/>
        </w:rPr>
        <w:tab/>
        <w:t>配子遗传物质的融合；</w:t>
      </w:r>
    </w:p>
    <w:p w14:paraId="515EF2D6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（三）卵裂与囊胚形成（1学时）</w:t>
      </w:r>
    </w:p>
    <w:p w14:paraId="4296D9DA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1.</w:t>
      </w:r>
      <w:r w:rsidRPr="00780EA1">
        <w:rPr>
          <w:rFonts w:ascii="宋体" w:hAnsi="宋体" w:hint="eastAsia"/>
        </w:rPr>
        <w:tab/>
        <w:t>卵裂概述</w:t>
      </w:r>
    </w:p>
    <w:p w14:paraId="30305F6E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2.</w:t>
      </w:r>
      <w:r w:rsidRPr="00780EA1">
        <w:rPr>
          <w:rFonts w:ascii="宋体" w:hAnsi="宋体" w:hint="eastAsia"/>
        </w:rPr>
        <w:tab/>
        <w:t>完全卵裂</w:t>
      </w:r>
    </w:p>
    <w:p w14:paraId="4AC9D3A1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3.</w:t>
      </w:r>
      <w:r w:rsidRPr="00780EA1">
        <w:rPr>
          <w:rFonts w:ascii="宋体" w:hAnsi="宋体" w:hint="eastAsia"/>
        </w:rPr>
        <w:tab/>
        <w:t>不完全卵裂</w:t>
      </w:r>
    </w:p>
    <w:p w14:paraId="3BC8AB12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（四）原肠作用（</w:t>
      </w:r>
      <w:r w:rsidR="008D7FBB" w:rsidRPr="00780EA1">
        <w:rPr>
          <w:rFonts w:ascii="宋体" w:hAnsi="宋体" w:hint="eastAsia"/>
        </w:rPr>
        <w:t>2</w:t>
      </w:r>
      <w:r w:rsidRPr="00780EA1">
        <w:rPr>
          <w:rFonts w:ascii="宋体" w:hAnsi="宋体" w:hint="eastAsia"/>
        </w:rPr>
        <w:t>学时）</w:t>
      </w:r>
    </w:p>
    <w:p w14:paraId="1C579461" w14:textId="4F7E2CC8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 xml:space="preserve">1.原肠作用的运动方式 </w:t>
      </w:r>
    </w:p>
    <w:p w14:paraId="66E4019C" w14:textId="3897B91F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2.棘皮动物的原肠作用过程</w:t>
      </w:r>
    </w:p>
    <w:p w14:paraId="541EBC99" w14:textId="0162ED7C" w:rsidR="008D7FBB" w:rsidRPr="00780EA1" w:rsidRDefault="008D7FBB" w:rsidP="008D7FBB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 xml:space="preserve">3.哺乳动物胚内结构的形成过程  </w:t>
      </w:r>
    </w:p>
    <w:p w14:paraId="3A362E3F" w14:textId="0E379352" w:rsidR="008D7FBB" w:rsidRPr="00780EA1" w:rsidRDefault="008D7FBB" w:rsidP="008D7FBB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4.哺乳动物胚外结构的形成过程</w:t>
      </w:r>
    </w:p>
    <w:p w14:paraId="4B98F99B" w14:textId="77777777" w:rsidR="008D7FBB" w:rsidRPr="00780EA1" w:rsidRDefault="008D7FBB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lastRenderedPageBreak/>
        <w:t>课程思政：宣讲</w:t>
      </w:r>
      <w:r w:rsidRPr="00780EA1">
        <w:rPr>
          <w:rFonts w:ascii="宋体" w:hAnsi="宋体"/>
        </w:rPr>
        <w:t>童第周先生立志为祖国争气而勤奋学习、刻苦钻研的故事，传递给学生强烈的自尊、自强和自立的民族</w:t>
      </w:r>
      <w:r w:rsidRPr="00780EA1">
        <w:rPr>
          <w:rFonts w:ascii="宋体" w:hAnsi="宋体" w:hint="eastAsia"/>
        </w:rPr>
        <w:t>情怀。</w:t>
      </w:r>
    </w:p>
    <w:p w14:paraId="46AC9D87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（五）神经胚和三胚层分化（</w:t>
      </w:r>
      <w:r w:rsidR="008D7FBB" w:rsidRPr="00780EA1">
        <w:rPr>
          <w:rFonts w:ascii="宋体" w:hAnsi="宋体" w:hint="eastAsia"/>
        </w:rPr>
        <w:t>1</w:t>
      </w:r>
      <w:r w:rsidRPr="00780EA1">
        <w:rPr>
          <w:rFonts w:ascii="宋体" w:hAnsi="宋体" w:hint="eastAsia"/>
        </w:rPr>
        <w:t>学时）</w:t>
      </w:r>
    </w:p>
    <w:p w14:paraId="6724254C" w14:textId="50C746B3" w:rsidR="003C521E" w:rsidRPr="00780EA1" w:rsidRDefault="00B47FC4" w:rsidP="00C828AA">
      <w:pPr>
        <w:ind w:firstLineChars="400" w:firstLine="831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1C4EB6" w:rsidRPr="00780EA1">
        <w:rPr>
          <w:rFonts w:ascii="宋体" w:hAnsi="宋体" w:hint="eastAsia"/>
        </w:rPr>
        <w:t xml:space="preserve">.神经胚的形成及分化过程 </w:t>
      </w:r>
    </w:p>
    <w:p w14:paraId="70B7CBF8" w14:textId="1FA59AF2" w:rsidR="003C521E" w:rsidRPr="00780EA1" w:rsidRDefault="00B47FC4" w:rsidP="00C828AA">
      <w:pPr>
        <w:ind w:firstLineChars="400" w:firstLine="831"/>
        <w:rPr>
          <w:rFonts w:ascii="宋体" w:hAnsi="宋体"/>
        </w:rPr>
      </w:pPr>
      <w:r>
        <w:rPr>
          <w:rFonts w:ascii="宋体" w:hAnsi="宋体" w:hint="eastAsia"/>
        </w:rPr>
        <w:t>2</w:t>
      </w:r>
      <w:r w:rsidR="001C4EB6" w:rsidRPr="00780EA1">
        <w:rPr>
          <w:rFonts w:ascii="宋体" w:hAnsi="宋体" w:hint="eastAsia"/>
        </w:rPr>
        <w:t>.内胚层和中胚层的分化过程</w:t>
      </w:r>
    </w:p>
    <w:p w14:paraId="5618D07E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（六）胚胎诱导（</w:t>
      </w:r>
      <w:r w:rsidR="008D7FBB" w:rsidRPr="00780EA1">
        <w:rPr>
          <w:rFonts w:ascii="宋体" w:hAnsi="宋体" w:hint="eastAsia"/>
        </w:rPr>
        <w:t>1</w:t>
      </w:r>
      <w:r w:rsidRPr="00780EA1">
        <w:rPr>
          <w:rFonts w:ascii="宋体" w:hAnsi="宋体" w:hint="eastAsia"/>
        </w:rPr>
        <w:t>学时）</w:t>
      </w:r>
    </w:p>
    <w:p w14:paraId="11036517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1.</w:t>
      </w:r>
      <w:r w:rsidR="008D7FBB" w:rsidRPr="00780EA1">
        <w:rPr>
          <w:rFonts w:ascii="宋体" w:hAnsi="宋体" w:hint="eastAsia"/>
        </w:rPr>
        <w:t xml:space="preserve"> </w:t>
      </w:r>
      <w:r w:rsidRPr="00780EA1">
        <w:rPr>
          <w:rFonts w:ascii="宋体" w:hAnsi="宋体" w:hint="eastAsia"/>
        </w:rPr>
        <w:t>掌握初级胚胎诱导的过程和特点</w:t>
      </w:r>
    </w:p>
    <w:p w14:paraId="4A49EBBC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2.</w:t>
      </w:r>
      <w:r w:rsidR="008D7FBB" w:rsidRPr="00780EA1">
        <w:rPr>
          <w:rFonts w:ascii="宋体" w:hAnsi="宋体" w:hint="eastAsia"/>
        </w:rPr>
        <w:t xml:space="preserve"> </w:t>
      </w:r>
      <w:r w:rsidRPr="00780EA1">
        <w:rPr>
          <w:rFonts w:ascii="宋体" w:hAnsi="宋体" w:hint="eastAsia"/>
        </w:rPr>
        <w:t>熟悉感受性的定义和特性</w:t>
      </w:r>
    </w:p>
    <w:p w14:paraId="10E576F9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3.</w:t>
      </w:r>
      <w:r w:rsidR="00C828AA" w:rsidRPr="00780EA1">
        <w:rPr>
          <w:rFonts w:ascii="宋体" w:hAnsi="宋体"/>
        </w:rPr>
        <w:t xml:space="preserve"> </w:t>
      </w:r>
      <w:r w:rsidRPr="00780EA1">
        <w:rPr>
          <w:rFonts w:ascii="宋体" w:hAnsi="宋体" w:hint="eastAsia"/>
        </w:rPr>
        <w:t>了解次级诱导和三级诱导的过程和特点</w:t>
      </w:r>
    </w:p>
    <w:p w14:paraId="4E11E29B" w14:textId="77777777" w:rsidR="003C521E" w:rsidRPr="00780EA1" w:rsidRDefault="001C4EB6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4.</w:t>
      </w:r>
      <w:r w:rsidR="008D7FBB" w:rsidRPr="00780EA1">
        <w:rPr>
          <w:rFonts w:ascii="宋体" w:hAnsi="宋体" w:hint="eastAsia"/>
        </w:rPr>
        <w:t xml:space="preserve"> </w:t>
      </w:r>
      <w:r w:rsidRPr="00780EA1">
        <w:rPr>
          <w:rFonts w:ascii="宋体" w:hAnsi="宋体" w:hint="eastAsia"/>
        </w:rPr>
        <w:t>了解邻近组织的相互作用及单细胞水平的诱导作用</w:t>
      </w:r>
    </w:p>
    <w:p w14:paraId="1F2F3E56" w14:textId="77777777" w:rsidR="003C521E" w:rsidRPr="00780EA1" w:rsidRDefault="001C4EB6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（七）果蝇胚轴形成（</w:t>
      </w:r>
      <w:r w:rsidR="008D7FBB" w:rsidRPr="00780EA1">
        <w:rPr>
          <w:rFonts w:ascii="宋体" w:hAnsi="宋体" w:hint="eastAsia"/>
        </w:rPr>
        <w:t>2</w:t>
      </w:r>
      <w:r w:rsidRPr="00780EA1">
        <w:rPr>
          <w:rFonts w:ascii="宋体" w:hAnsi="宋体" w:hint="eastAsia"/>
        </w:rPr>
        <w:t>学时）</w:t>
      </w:r>
    </w:p>
    <w:p w14:paraId="72771D8A" w14:textId="44E814BD" w:rsidR="008D7FBB" w:rsidRPr="00780EA1" w:rsidRDefault="008D7FBB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 xml:space="preserve">    1.回顾发育生物学中的经典实验，培养学生学以致用的能力。</w:t>
      </w:r>
    </w:p>
    <w:p w14:paraId="5EB52F17" w14:textId="71BE39FF" w:rsidR="003C521E" w:rsidRPr="00780EA1" w:rsidRDefault="008D7FBB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2</w:t>
      </w:r>
      <w:r w:rsidR="001C4EB6" w:rsidRPr="00780EA1">
        <w:rPr>
          <w:rFonts w:ascii="宋体" w:hAnsi="宋体" w:hint="eastAsia"/>
        </w:rPr>
        <w:t>.熟悉果蝇胚轴形成的意义及参与因子。</w:t>
      </w:r>
    </w:p>
    <w:p w14:paraId="67DC7E36" w14:textId="5D1B9EC3" w:rsidR="003C521E" w:rsidRPr="00780EA1" w:rsidRDefault="008D7FBB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3</w:t>
      </w:r>
      <w:r w:rsidR="001C4EB6" w:rsidRPr="00780EA1">
        <w:rPr>
          <w:rFonts w:ascii="宋体" w:hAnsi="宋体" w:hint="eastAsia"/>
        </w:rPr>
        <w:t>.熟悉果蝇前-后轴的形成过程</w:t>
      </w:r>
    </w:p>
    <w:p w14:paraId="10E2DD4C" w14:textId="1CFCA882" w:rsidR="003C521E" w:rsidRPr="00780EA1" w:rsidRDefault="008D7FBB" w:rsidP="00C828AA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4</w:t>
      </w:r>
      <w:r w:rsidR="001C4EB6" w:rsidRPr="00780EA1">
        <w:rPr>
          <w:rFonts w:ascii="宋体" w:hAnsi="宋体" w:hint="eastAsia"/>
        </w:rPr>
        <w:t>.了解分节基因的定义与胚胎体节的形成过程</w:t>
      </w:r>
    </w:p>
    <w:p w14:paraId="6A5073DD" w14:textId="77777777" w:rsidR="003C521E" w:rsidRPr="00780EA1" w:rsidRDefault="001C4EB6">
      <w:pPr>
        <w:ind w:left="420"/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三、教学学时安排</w:t>
      </w:r>
    </w:p>
    <w:p w14:paraId="2B79DB86" w14:textId="77777777" w:rsidR="003C521E" w:rsidRPr="00780EA1" w:rsidRDefault="001C4EB6">
      <w:pPr>
        <w:ind w:firstLineChars="400" w:firstLine="831"/>
        <w:rPr>
          <w:rFonts w:ascii="宋体" w:hAnsi="宋体"/>
        </w:rPr>
      </w:pPr>
      <w:r w:rsidRPr="00780EA1">
        <w:rPr>
          <w:rFonts w:ascii="宋体" w:hAnsi="宋体" w:hint="eastAsia"/>
        </w:rPr>
        <w:t>9学时。</w:t>
      </w:r>
    </w:p>
    <w:p w14:paraId="7CE76F47" w14:textId="77777777" w:rsidR="003C521E" w:rsidRPr="00780EA1" w:rsidRDefault="001C4EB6">
      <w:pPr>
        <w:ind w:left="420"/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四、教学方法</w:t>
      </w:r>
    </w:p>
    <w:p w14:paraId="55A5018F" w14:textId="77777777" w:rsidR="003C521E" w:rsidRDefault="001C4EB6">
      <w:pPr>
        <w:ind w:left="420" w:firstLine="420"/>
        <w:rPr>
          <w:rFonts w:ascii="宋体" w:hAnsi="宋体"/>
        </w:rPr>
      </w:pPr>
      <w:r w:rsidRPr="00780EA1">
        <w:rPr>
          <w:rFonts w:ascii="宋体" w:hAnsi="宋体" w:hint="eastAsia"/>
        </w:rPr>
        <w:t>理论授课。</w:t>
      </w:r>
    </w:p>
    <w:p w14:paraId="53858313" w14:textId="77777777" w:rsidR="00B47FC4" w:rsidRPr="00B47FC4" w:rsidRDefault="00B47FC4">
      <w:pPr>
        <w:ind w:left="420" w:firstLine="420"/>
        <w:rPr>
          <w:rFonts w:ascii="宋体" w:hAnsi="宋体" w:hint="eastAsia"/>
          <w:sz w:val="10"/>
          <w:szCs w:val="10"/>
        </w:rPr>
      </w:pPr>
    </w:p>
    <w:p w14:paraId="3639B413" w14:textId="5553B91F" w:rsidR="00FE6E48" w:rsidRPr="00D35262" w:rsidRDefault="00D35262" w:rsidP="00FE6E48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r w:rsidR="00FE6E48" w:rsidRPr="00D35262">
        <w:rPr>
          <w:rFonts w:eastAsia="黑体" w:hint="eastAsia"/>
          <w:sz w:val="28"/>
          <w:szCs w:val="28"/>
        </w:rPr>
        <w:t>晚期动物胚胎发育</w:t>
      </w:r>
      <w:r w:rsidR="00FE6E48" w:rsidRPr="00D35262">
        <w:rPr>
          <w:rFonts w:eastAsia="黑体" w:hint="eastAsia"/>
          <w:sz w:val="28"/>
          <w:szCs w:val="28"/>
        </w:rPr>
        <w:t xml:space="preserve"> </w:t>
      </w:r>
    </w:p>
    <w:p w14:paraId="5EBE10AC" w14:textId="77777777" w:rsidR="00FE6E48" w:rsidRPr="00780EA1" w:rsidRDefault="00FE6E48" w:rsidP="00FE6E48">
      <w:pPr>
        <w:numPr>
          <w:ilvl w:val="1"/>
          <w:numId w:val="1"/>
        </w:numPr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教学目的</w:t>
      </w:r>
    </w:p>
    <w:p w14:paraId="3C92732C" w14:textId="77777777" w:rsidR="00FE6E48" w:rsidRPr="00780EA1" w:rsidRDefault="00FE6E48" w:rsidP="00FE6E48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（一）了解相关的发育缺陷疾病。</w:t>
      </w:r>
    </w:p>
    <w:p w14:paraId="59592CE9" w14:textId="77777777" w:rsidR="00FE6E48" w:rsidRPr="00780EA1" w:rsidRDefault="00FE6E48" w:rsidP="00FE6E48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（二）熟悉</w:t>
      </w:r>
      <w:r w:rsidRPr="00780EA1">
        <w:rPr>
          <w:rFonts w:ascii="宋体" w:hAnsi="宋体"/>
        </w:rPr>
        <w:t xml:space="preserve"> </w:t>
      </w:r>
    </w:p>
    <w:p w14:paraId="4D1CBCE3" w14:textId="77777777" w:rsidR="00FE6E48" w:rsidRPr="00780EA1" w:rsidRDefault="00FE6E48" w:rsidP="00FE6E48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/>
        </w:rPr>
        <w:t>1</w:t>
      </w:r>
      <w:r w:rsidRPr="00780EA1">
        <w:rPr>
          <w:rFonts w:ascii="宋体" w:hAnsi="宋体" w:hint="eastAsia"/>
        </w:rPr>
        <w:t>．神经管和神经嵴的发育和分化；图式形成，神经元生长和凋亡</w:t>
      </w:r>
    </w:p>
    <w:p w14:paraId="62872CED" w14:textId="77777777" w:rsidR="00FE6E48" w:rsidRPr="00780EA1" w:rsidRDefault="00FE6E48" w:rsidP="00FE6E48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2．晶状体和角膜的发育和分化</w:t>
      </w:r>
    </w:p>
    <w:p w14:paraId="76D35F7A" w14:textId="77777777" w:rsidR="00FE6E48" w:rsidRPr="00780EA1" w:rsidRDefault="00FE6E48" w:rsidP="00FE6E48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3</w:t>
      </w:r>
      <w:r w:rsidRPr="00780EA1">
        <w:rPr>
          <w:rFonts w:ascii="宋体" w:hAnsi="宋体"/>
        </w:rPr>
        <w:t xml:space="preserve">. </w:t>
      </w:r>
      <w:r w:rsidRPr="00780EA1">
        <w:rPr>
          <w:rFonts w:ascii="宋体" w:hAnsi="宋体" w:hint="eastAsia"/>
        </w:rPr>
        <w:t>生殖管的发育和性别分化</w:t>
      </w:r>
    </w:p>
    <w:p w14:paraId="2602D44B" w14:textId="77777777" w:rsidR="00FE6E48" w:rsidRPr="00780EA1" w:rsidRDefault="00FE6E48" w:rsidP="00FE6E48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（三）掌握</w:t>
      </w:r>
    </w:p>
    <w:p w14:paraId="5596F638" w14:textId="23D94936" w:rsidR="00FE6E48" w:rsidRPr="00780EA1" w:rsidRDefault="00FE6E48" w:rsidP="00FE6E48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1．神经连接的形成</w:t>
      </w:r>
    </w:p>
    <w:p w14:paraId="1B70AC4B" w14:textId="61DA691E" w:rsidR="00FE6E48" w:rsidRPr="00780EA1" w:rsidRDefault="00FE6E48" w:rsidP="00FE6E48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2．视网膜的发育和分化</w:t>
      </w:r>
    </w:p>
    <w:p w14:paraId="4C8E8CF1" w14:textId="12FF8F33" w:rsidR="00FE6E48" w:rsidRPr="00780EA1" w:rsidRDefault="00FE6E48" w:rsidP="00FE6E48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3．哺乳动物的性别决定</w:t>
      </w:r>
    </w:p>
    <w:p w14:paraId="13C1CF46" w14:textId="77777777" w:rsidR="00FE6E48" w:rsidRPr="00780EA1" w:rsidRDefault="00FE6E48" w:rsidP="00FE6E48">
      <w:pPr>
        <w:numPr>
          <w:ilvl w:val="1"/>
          <w:numId w:val="1"/>
        </w:numPr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教学内容</w:t>
      </w:r>
    </w:p>
    <w:p w14:paraId="0D395C1E" w14:textId="77777777" w:rsidR="00FE6E48" w:rsidRPr="00780EA1" w:rsidRDefault="00FE6E48" w:rsidP="00FE6E48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（一）神经系统的发育（</w:t>
      </w:r>
      <w:r w:rsidRPr="00780EA1">
        <w:rPr>
          <w:rFonts w:ascii="宋体" w:hAnsi="宋体"/>
        </w:rPr>
        <w:t>2</w:t>
      </w:r>
      <w:r w:rsidRPr="00780EA1">
        <w:rPr>
          <w:rFonts w:ascii="宋体" w:hAnsi="宋体" w:hint="eastAsia"/>
        </w:rPr>
        <w:t>学时）</w:t>
      </w:r>
    </w:p>
    <w:p w14:paraId="6C8F9A67" w14:textId="77777777" w:rsidR="00FE6E48" w:rsidRPr="00780EA1" w:rsidRDefault="00FE6E48" w:rsidP="00FE6E48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（二）眼睛的发育和再生（</w:t>
      </w:r>
      <w:r w:rsidRPr="00780EA1">
        <w:rPr>
          <w:rFonts w:ascii="宋体" w:hAnsi="宋体"/>
        </w:rPr>
        <w:t>2</w:t>
      </w:r>
      <w:r w:rsidRPr="00780EA1">
        <w:rPr>
          <w:rFonts w:ascii="宋体" w:hAnsi="宋体" w:hint="eastAsia"/>
        </w:rPr>
        <w:t>学时）</w:t>
      </w:r>
    </w:p>
    <w:p w14:paraId="5C234166" w14:textId="77777777" w:rsidR="00FE6E48" w:rsidRPr="00780EA1" w:rsidRDefault="00FE6E48" w:rsidP="00FE6E48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（三）性腺发育和性别决定（1学时）</w:t>
      </w:r>
    </w:p>
    <w:p w14:paraId="4F90DA1E" w14:textId="77777777" w:rsidR="00FE6E48" w:rsidRPr="00780EA1" w:rsidRDefault="00FE6E48" w:rsidP="00780EA1">
      <w:pPr>
        <w:ind w:firstLineChars="200" w:firstLine="417"/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三、教学学时安排</w:t>
      </w:r>
    </w:p>
    <w:p w14:paraId="030C989A" w14:textId="77777777" w:rsidR="00FE6E48" w:rsidRPr="00780EA1" w:rsidRDefault="00FE6E48" w:rsidP="00FE6E48">
      <w:pPr>
        <w:ind w:left="420" w:firstLine="420"/>
        <w:rPr>
          <w:rFonts w:ascii="宋体" w:hAnsi="宋体"/>
        </w:rPr>
      </w:pPr>
      <w:r w:rsidRPr="00780EA1">
        <w:rPr>
          <w:rFonts w:ascii="宋体" w:hAnsi="宋体"/>
        </w:rPr>
        <w:t>5</w:t>
      </w:r>
      <w:r w:rsidRPr="00780EA1">
        <w:rPr>
          <w:rFonts w:ascii="宋体" w:hAnsi="宋体" w:hint="eastAsia"/>
        </w:rPr>
        <w:t>学时</w:t>
      </w:r>
    </w:p>
    <w:p w14:paraId="15470E69" w14:textId="77777777" w:rsidR="00FE6E48" w:rsidRPr="00780EA1" w:rsidRDefault="00FE6E48" w:rsidP="00FE6E48">
      <w:pPr>
        <w:ind w:left="420"/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四、教学方法</w:t>
      </w:r>
    </w:p>
    <w:p w14:paraId="62008A0B" w14:textId="77777777" w:rsidR="00FE6E48" w:rsidRDefault="00FE6E48" w:rsidP="00FE6E48">
      <w:pPr>
        <w:ind w:left="420" w:firstLine="330"/>
        <w:rPr>
          <w:rFonts w:ascii="宋体" w:hAnsi="宋体"/>
        </w:rPr>
      </w:pPr>
      <w:r w:rsidRPr="00780EA1">
        <w:rPr>
          <w:rFonts w:ascii="宋体" w:hAnsi="宋体" w:hint="eastAsia"/>
        </w:rPr>
        <w:t>理论授课。</w:t>
      </w:r>
    </w:p>
    <w:p w14:paraId="570FB8D7" w14:textId="77777777" w:rsidR="00B47FC4" w:rsidRPr="00B47FC4" w:rsidRDefault="00B47FC4" w:rsidP="00FE6E48">
      <w:pPr>
        <w:ind w:left="420" w:firstLine="330"/>
        <w:rPr>
          <w:rFonts w:ascii="宋体" w:hAnsi="宋体" w:hint="eastAsia"/>
          <w:sz w:val="10"/>
          <w:szCs w:val="10"/>
        </w:rPr>
      </w:pPr>
    </w:p>
    <w:p w14:paraId="49BCA5CE" w14:textId="32FA2007" w:rsidR="00FE6E48" w:rsidRPr="00D35262" w:rsidRDefault="00D35262" w:rsidP="00FE6E48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 xml:space="preserve"> </w:t>
      </w:r>
      <w:r w:rsidR="00FE6E48" w:rsidRPr="00D35262">
        <w:rPr>
          <w:rFonts w:eastAsia="黑体" w:hint="eastAsia"/>
          <w:sz w:val="28"/>
          <w:szCs w:val="28"/>
        </w:rPr>
        <w:t>发育生物学研究前沿</w:t>
      </w:r>
      <w:r w:rsidR="00FE6E48" w:rsidRPr="00D35262">
        <w:rPr>
          <w:rFonts w:eastAsia="黑体" w:hint="eastAsia"/>
          <w:sz w:val="28"/>
          <w:szCs w:val="28"/>
        </w:rPr>
        <w:t xml:space="preserve"> </w:t>
      </w:r>
    </w:p>
    <w:p w14:paraId="6531B98F" w14:textId="77777777" w:rsidR="00FE6E48" w:rsidRPr="00780EA1" w:rsidRDefault="00FE6E48" w:rsidP="00FE6E48">
      <w:pPr>
        <w:numPr>
          <w:ilvl w:val="1"/>
          <w:numId w:val="1"/>
        </w:numPr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教学目的</w:t>
      </w:r>
    </w:p>
    <w:p w14:paraId="3FA8881A" w14:textId="77777777" w:rsidR="00FE6E48" w:rsidRPr="00780EA1" w:rsidRDefault="00FE6E48" w:rsidP="00780EA1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（一）了解</w:t>
      </w:r>
      <w:r w:rsidRPr="00780EA1">
        <w:rPr>
          <w:rFonts w:ascii="宋体" w:hAnsi="宋体"/>
        </w:rPr>
        <w:t xml:space="preserve"> </w:t>
      </w:r>
    </w:p>
    <w:p w14:paraId="3F7A2F87" w14:textId="77777777" w:rsidR="00FE6E48" w:rsidRPr="00780EA1" w:rsidRDefault="00FE6E48" w:rsidP="00780EA1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1．干细胞分化过程中的相关疾病</w:t>
      </w:r>
    </w:p>
    <w:p w14:paraId="4D7E1EF7" w14:textId="71254F32" w:rsidR="00FE6E48" w:rsidRPr="00780EA1" w:rsidRDefault="00FE6E48" w:rsidP="00780EA1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2．分化过程中的表观遗传学调控</w:t>
      </w:r>
    </w:p>
    <w:p w14:paraId="7A76CA29" w14:textId="77777777" w:rsidR="00FE6E48" w:rsidRPr="00780EA1" w:rsidRDefault="00FE6E48" w:rsidP="00780EA1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（二）熟悉</w:t>
      </w:r>
      <w:r w:rsidRPr="00780EA1">
        <w:rPr>
          <w:rFonts w:ascii="宋体" w:hAnsi="宋体"/>
        </w:rPr>
        <w:t xml:space="preserve"> </w:t>
      </w:r>
    </w:p>
    <w:p w14:paraId="3A367E55" w14:textId="77777777" w:rsidR="00FE6E48" w:rsidRPr="00780EA1" w:rsidRDefault="00FE6E48" w:rsidP="00780EA1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/>
        </w:rPr>
        <w:t>1</w:t>
      </w:r>
      <w:r w:rsidRPr="00780EA1">
        <w:rPr>
          <w:rFonts w:ascii="宋体" w:hAnsi="宋体" w:hint="eastAsia"/>
        </w:rPr>
        <w:t>．干细胞和再生医学</w:t>
      </w:r>
    </w:p>
    <w:p w14:paraId="57994B09" w14:textId="77777777" w:rsidR="00FE6E48" w:rsidRPr="00780EA1" w:rsidRDefault="00FE6E48" w:rsidP="00780EA1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2．中枢神经系统和免疫豁免</w:t>
      </w:r>
    </w:p>
    <w:p w14:paraId="2EE06F0A" w14:textId="77777777" w:rsidR="00FE6E48" w:rsidRPr="00780EA1" w:rsidRDefault="00FE6E48" w:rsidP="00780EA1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3</w:t>
      </w:r>
      <w:r w:rsidRPr="00780EA1">
        <w:rPr>
          <w:rFonts w:ascii="宋体" w:hAnsi="宋体"/>
        </w:rPr>
        <w:t xml:space="preserve">. </w:t>
      </w:r>
      <w:r w:rsidRPr="00780EA1">
        <w:rPr>
          <w:rFonts w:ascii="宋体" w:hAnsi="宋体" w:hint="eastAsia"/>
        </w:rPr>
        <w:t>表观遗传调控</w:t>
      </w:r>
    </w:p>
    <w:p w14:paraId="73109325" w14:textId="77777777" w:rsidR="00FE6E48" w:rsidRPr="00780EA1" w:rsidRDefault="00FE6E48" w:rsidP="00780EA1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（三）掌握</w:t>
      </w:r>
    </w:p>
    <w:p w14:paraId="5DE9DB57" w14:textId="77777777" w:rsidR="00FE6E48" w:rsidRPr="00780EA1" w:rsidRDefault="00FE6E48" w:rsidP="00780EA1">
      <w:pPr>
        <w:ind w:firstLineChars="300" w:firstLine="624"/>
        <w:rPr>
          <w:rFonts w:ascii="宋体" w:hAnsi="宋体"/>
        </w:rPr>
      </w:pPr>
      <w:r w:rsidRPr="00780EA1">
        <w:rPr>
          <w:rFonts w:ascii="宋体" w:hAnsi="宋体" w:hint="eastAsia"/>
        </w:rPr>
        <w:t>1． 干细胞的概念</w:t>
      </w:r>
    </w:p>
    <w:p w14:paraId="6F907DD5" w14:textId="77777777" w:rsidR="00FE6E48" w:rsidRPr="00780EA1" w:rsidRDefault="00FE6E48" w:rsidP="00FE6E48">
      <w:pPr>
        <w:numPr>
          <w:ilvl w:val="1"/>
          <w:numId w:val="1"/>
        </w:numPr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教学内容</w:t>
      </w:r>
    </w:p>
    <w:p w14:paraId="15383D6E" w14:textId="77777777" w:rsidR="00FE6E48" w:rsidRPr="00780EA1" w:rsidRDefault="00FE6E48" w:rsidP="00780EA1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（一）中枢神经系统和免疫豁免（0.</w:t>
      </w:r>
      <w:r w:rsidRPr="00780EA1">
        <w:rPr>
          <w:rFonts w:ascii="宋体" w:hAnsi="宋体"/>
        </w:rPr>
        <w:t>2</w:t>
      </w:r>
      <w:r w:rsidRPr="00780EA1">
        <w:rPr>
          <w:rFonts w:ascii="宋体" w:hAnsi="宋体" w:hint="eastAsia"/>
        </w:rPr>
        <w:t>5学时）</w:t>
      </w:r>
    </w:p>
    <w:p w14:paraId="299971EA" w14:textId="77777777" w:rsidR="00FE6E48" w:rsidRPr="00780EA1" w:rsidRDefault="00FE6E48" w:rsidP="00780EA1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（二）神经修复（0.</w:t>
      </w:r>
      <w:r w:rsidRPr="00780EA1">
        <w:rPr>
          <w:rFonts w:ascii="宋体" w:hAnsi="宋体"/>
        </w:rPr>
        <w:t>2</w:t>
      </w:r>
      <w:r w:rsidRPr="00780EA1">
        <w:rPr>
          <w:rFonts w:ascii="宋体" w:hAnsi="宋体" w:hint="eastAsia"/>
        </w:rPr>
        <w:t>5学时）</w:t>
      </w:r>
    </w:p>
    <w:p w14:paraId="7EB3E663" w14:textId="77777777" w:rsidR="00FE6E48" w:rsidRPr="00780EA1" w:rsidRDefault="00FE6E48" w:rsidP="00780EA1">
      <w:pPr>
        <w:ind w:firstLineChars="200" w:firstLine="416"/>
        <w:rPr>
          <w:rFonts w:ascii="宋体" w:hAnsi="宋体"/>
        </w:rPr>
      </w:pPr>
      <w:r w:rsidRPr="00780EA1">
        <w:rPr>
          <w:rFonts w:ascii="宋体" w:hAnsi="宋体" w:hint="eastAsia"/>
        </w:rPr>
        <w:t>（三）干细胞和发育生物学（</w:t>
      </w:r>
      <w:r w:rsidRPr="00780EA1">
        <w:rPr>
          <w:rFonts w:ascii="宋体" w:hAnsi="宋体"/>
        </w:rPr>
        <w:t>0.5</w:t>
      </w:r>
      <w:r w:rsidRPr="00780EA1">
        <w:rPr>
          <w:rFonts w:ascii="宋体" w:hAnsi="宋体" w:hint="eastAsia"/>
        </w:rPr>
        <w:t>学时）</w:t>
      </w:r>
    </w:p>
    <w:p w14:paraId="569A4FA3" w14:textId="77777777" w:rsidR="00FE6E48" w:rsidRPr="00780EA1" w:rsidRDefault="00FE6E48" w:rsidP="00780EA1">
      <w:pPr>
        <w:ind w:firstLineChars="200" w:firstLine="417"/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三、教学学时安排</w:t>
      </w:r>
    </w:p>
    <w:p w14:paraId="78EDFACD" w14:textId="77777777" w:rsidR="00FE6E48" w:rsidRPr="00780EA1" w:rsidRDefault="00FE6E48" w:rsidP="00FE6E48">
      <w:pPr>
        <w:ind w:left="420" w:firstLine="420"/>
        <w:rPr>
          <w:rFonts w:ascii="宋体" w:hAnsi="宋体"/>
        </w:rPr>
      </w:pPr>
      <w:r w:rsidRPr="00780EA1">
        <w:rPr>
          <w:rFonts w:ascii="宋体" w:hAnsi="宋体"/>
        </w:rPr>
        <w:t>1</w:t>
      </w:r>
      <w:r w:rsidRPr="00780EA1">
        <w:rPr>
          <w:rFonts w:ascii="宋体" w:hAnsi="宋体" w:hint="eastAsia"/>
        </w:rPr>
        <w:t>学时</w:t>
      </w:r>
    </w:p>
    <w:p w14:paraId="5CBB7B77" w14:textId="77777777" w:rsidR="00FE6E48" w:rsidRPr="00780EA1" w:rsidRDefault="00FE6E48" w:rsidP="00FE6E48">
      <w:pPr>
        <w:ind w:left="420"/>
        <w:rPr>
          <w:rFonts w:ascii="宋体" w:hAnsi="宋体"/>
          <w:b/>
        </w:rPr>
      </w:pPr>
      <w:r w:rsidRPr="00780EA1">
        <w:rPr>
          <w:rFonts w:ascii="宋体" w:hAnsi="宋体" w:hint="eastAsia"/>
          <w:b/>
        </w:rPr>
        <w:t>四、教学方法</w:t>
      </w:r>
    </w:p>
    <w:p w14:paraId="1F7C5AC6" w14:textId="77777777" w:rsidR="00FE6E48" w:rsidRPr="00780EA1" w:rsidRDefault="00FE6E48" w:rsidP="00FE6E48">
      <w:pPr>
        <w:ind w:left="420" w:firstLine="420"/>
        <w:rPr>
          <w:rFonts w:ascii="宋体" w:hAnsi="宋体"/>
        </w:rPr>
      </w:pPr>
      <w:r w:rsidRPr="00780EA1">
        <w:rPr>
          <w:rFonts w:ascii="宋体" w:hAnsi="宋体" w:hint="eastAsia"/>
        </w:rPr>
        <w:t>理论授课。</w:t>
      </w:r>
    </w:p>
    <w:p w14:paraId="00B32FE8" w14:textId="77777777" w:rsidR="00FE6E48" w:rsidRPr="00780EA1" w:rsidRDefault="00FE6E48" w:rsidP="00FE6E48">
      <w:pPr>
        <w:ind w:left="420"/>
        <w:rPr>
          <w:rFonts w:ascii="宋体" w:hAnsi="宋体"/>
        </w:rPr>
      </w:pPr>
      <w:r w:rsidRPr="00780EA1">
        <w:rPr>
          <w:rFonts w:ascii="宋体" w:hAnsi="宋体"/>
        </w:rPr>
        <w:tab/>
      </w:r>
    </w:p>
    <w:p w14:paraId="75417FD1" w14:textId="77777777" w:rsidR="003C521E" w:rsidRDefault="003C521E" w:rsidP="00FE6E48">
      <w:pPr>
        <w:ind w:left="750"/>
        <w:jc w:val="center"/>
        <w:rPr>
          <w:rFonts w:eastAsia="黑体"/>
        </w:rPr>
      </w:pPr>
    </w:p>
    <w:sectPr w:rsidR="003C521E" w:rsidSect="00D32E9C">
      <w:headerReference w:type="default" r:id="rId8"/>
      <w:footerReference w:type="default" r:id="rId9"/>
      <w:pgSz w:w="11906" w:h="16838"/>
      <w:pgMar w:top="1418" w:right="1134" w:bottom="1418" w:left="1418" w:header="851" w:footer="992" w:gutter="0"/>
      <w:cols w:space="425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83D06" w14:textId="77777777" w:rsidR="00D32E9C" w:rsidRDefault="00D32E9C">
      <w:r>
        <w:separator/>
      </w:r>
    </w:p>
  </w:endnote>
  <w:endnote w:type="continuationSeparator" w:id="0">
    <w:p w14:paraId="6D77B942" w14:textId="77777777" w:rsidR="00D32E9C" w:rsidRDefault="00D3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389027"/>
      <w:docPartObj>
        <w:docPartGallery w:val="Page Numbers (Bottom of Page)"/>
        <w:docPartUnique/>
      </w:docPartObj>
    </w:sdtPr>
    <w:sdtContent>
      <w:p w14:paraId="412C152D" w14:textId="05567B88" w:rsidR="00B47FC4" w:rsidRDefault="00B47F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B3DDEA8" w14:textId="77777777" w:rsidR="00B47FC4" w:rsidRDefault="00B47F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17CCB" w14:textId="77777777" w:rsidR="00D32E9C" w:rsidRDefault="00D32E9C">
      <w:r>
        <w:separator/>
      </w:r>
    </w:p>
  </w:footnote>
  <w:footnote w:type="continuationSeparator" w:id="0">
    <w:p w14:paraId="1B00A786" w14:textId="77777777" w:rsidR="00D32E9C" w:rsidRDefault="00D32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4814C" w14:textId="77777777" w:rsidR="003C521E" w:rsidRDefault="003C521E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340C"/>
    <w:multiLevelType w:val="multilevel"/>
    <w:tmpl w:val="08E0340C"/>
    <w:lvl w:ilvl="0">
      <w:start w:val="1"/>
      <w:numFmt w:val="japaneseCounting"/>
      <w:lvlText w:val="第%1章"/>
      <w:lvlJc w:val="left"/>
      <w:pPr>
        <w:tabs>
          <w:tab w:val="left" w:pos="750"/>
        </w:tabs>
        <w:ind w:left="750" w:hanging="75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（%4）"/>
      <w:lvlJc w:val="left"/>
      <w:pPr>
        <w:tabs>
          <w:tab w:val="left" w:pos="1980"/>
        </w:tabs>
        <w:ind w:left="1980" w:hanging="7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696394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4"/>
  <w:drawingGridVerticalSpacing w:val="33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859"/>
    <w:rsid w:val="00012B32"/>
    <w:rsid w:val="00083B55"/>
    <w:rsid w:val="00087859"/>
    <w:rsid w:val="000C3614"/>
    <w:rsid w:val="000D25D9"/>
    <w:rsid w:val="001C1D27"/>
    <w:rsid w:val="001C4EB6"/>
    <w:rsid w:val="00206B56"/>
    <w:rsid w:val="00226299"/>
    <w:rsid w:val="00260860"/>
    <w:rsid w:val="00297C01"/>
    <w:rsid w:val="002B2A20"/>
    <w:rsid w:val="003244CA"/>
    <w:rsid w:val="003827AF"/>
    <w:rsid w:val="003C521E"/>
    <w:rsid w:val="003D4AC9"/>
    <w:rsid w:val="003E18D0"/>
    <w:rsid w:val="003E64C5"/>
    <w:rsid w:val="003F6DA7"/>
    <w:rsid w:val="00436E23"/>
    <w:rsid w:val="00445F48"/>
    <w:rsid w:val="004616B9"/>
    <w:rsid w:val="004B0BEF"/>
    <w:rsid w:val="004B6465"/>
    <w:rsid w:val="004D00CE"/>
    <w:rsid w:val="00571E6A"/>
    <w:rsid w:val="006A4C98"/>
    <w:rsid w:val="006F0664"/>
    <w:rsid w:val="00775386"/>
    <w:rsid w:val="00780EA1"/>
    <w:rsid w:val="007B3600"/>
    <w:rsid w:val="007D65E7"/>
    <w:rsid w:val="00831BF8"/>
    <w:rsid w:val="00843CF2"/>
    <w:rsid w:val="00856BDE"/>
    <w:rsid w:val="00877060"/>
    <w:rsid w:val="008B6A2A"/>
    <w:rsid w:val="008C67CF"/>
    <w:rsid w:val="008D7FBB"/>
    <w:rsid w:val="0092440F"/>
    <w:rsid w:val="00935332"/>
    <w:rsid w:val="00A112A6"/>
    <w:rsid w:val="00A810A5"/>
    <w:rsid w:val="00A8634B"/>
    <w:rsid w:val="00AE7C18"/>
    <w:rsid w:val="00B100C1"/>
    <w:rsid w:val="00B11B8A"/>
    <w:rsid w:val="00B11D4A"/>
    <w:rsid w:val="00B47FC4"/>
    <w:rsid w:val="00B5157A"/>
    <w:rsid w:val="00B53BA9"/>
    <w:rsid w:val="00B745D8"/>
    <w:rsid w:val="00BF66B5"/>
    <w:rsid w:val="00C828AA"/>
    <w:rsid w:val="00C97E74"/>
    <w:rsid w:val="00CC390B"/>
    <w:rsid w:val="00D31E3A"/>
    <w:rsid w:val="00D32E9C"/>
    <w:rsid w:val="00D35262"/>
    <w:rsid w:val="00D5635B"/>
    <w:rsid w:val="00D8250E"/>
    <w:rsid w:val="00D95861"/>
    <w:rsid w:val="00DD1C6F"/>
    <w:rsid w:val="00E72FD6"/>
    <w:rsid w:val="00E83259"/>
    <w:rsid w:val="00F446B2"/>
    <w:rsid w:val="00F555B8"/>
    <w:rsid w:val="00FD1FCF"/>
    <w:rsid w:val="00FE6E48"/>
    <w:rsid w:val="4FB3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2FAD0C"/>
  <w15:docId w15:val="{9A3A5135-2F34-4B3E-82CF-9A9B290A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39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C390B"/>
    <w:pPr>
      <w:ind w:firstLineChars="200" w:firstLine="456"/>
    </w:pPr>
    <w:rPr>
      <w:rFonts w:ascii="宋体" w:hAnsi="宋体"/>
    </w:rPr>
  </w:style>
  <w:style w:type="paragraph" w:styleId="a4">
    <w:name w:val="Date"/>
    <w:basedOn w:val="a"/>
    <w:next w:val="a"/>
    <w:rsid w:val="00CC390B"/>
    <w:pPr>
      <w:ind w:leftChars="2500" w:left="100"/>
    </w:pPr>
  </w:style>
  <w:style w:type="paragraph" w:styleId="a5">
    <w:name w:val="footer"/>
    <w:basedOn w:val="a"/>
    <w:link w:val="a6"/>
    <w:uiPriority w:val="99"/>
    <w:rsid w:val="00CC39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rsid w:val="00CC39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basedOn w:val="a0"/>
    <w:uiPriority w:val="20"/>
    <w:qFormat/>
    <w:rsid w:val="008D7FBB"/>
    <w:rPr>
      <w:i/>
      <w:iCs/>
    </w:rPr>
  </w:style>
  <w:style w:type="character" w:customStyle="1" w:styleId="a6">
    <w:name w:val="页脚 字符"/>
    <w:basedOn w:val="a0"/>
    <w:link w:val="a5"/>
    <w:uiPriority w:val="99"/>
    <w:rsid w:val="00B47FC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302</Words>
  <Characters>1722</Characters>
  <Application>Microsoft Office Word</Application>
  <DocSecurity>0</DocSecurity>
  <Lines>14</Lines>
  <Paragraphs>4</Paragraphs>
  <ScaleCrop>false</ScaleCrop>
  <Company>天津医科大学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chale cao</cp:lastModifiedBy>
  <cp:revision>4</cp:revision>
  <cp:lastPrinted>2004-10-20T17:16:00Z</cp:lastPrinted>
  <dcterms:created xsi:type="dcterms:W3CDTF">2023-11-23T03:01:00Z</dcterms:created>
  <dcterms:modified xsi:type="dcterms:W3CDTF">2024-03-21T02:11:00Z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