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B84E6" w14:textId="77777777" w:rsidR="00E07105" w:rsidRDefault="008C0E82">
      <w:pPr>
        <w:spacing w:line="360" w:lineRule="auto"/>
        <w:rPr>
          <w:rFonts w:ascii="华文新魏" w:eastAsia="华文新魏" w:hAnsi="仿宋"/>
          <w:b/>
          <w:sz w:val="84"/>
          <w:szCs w:val="84"/>
        </w:rPr>
      </w:pPr>
      <w:r>
        <w:rPr>
          <w:rFonts w:ascii="华文新魏" w:eastAsia="华文新魏" w:hint="eastAsia"/>
          <w:noProof/>
          <w:sz w:val="84"/>
          <w:szCs w:val="84"/>
        </w:rPr>
        <w:drawing>
          <wp:anchor distT="0" distB="0" distL="114300" distR="114300" simplePos="0" relativeHeight="251660288" behindDoc="0" locked="0" layoutInCell="1" allowOverlap="1" wp14:anchorId="2A8612C9" wp14:editId="748B69FB">
            <wp:simplePos x="0" y="0"/>
            <wp:positionH relativeFrom="column">
              <wp:posOffset>-132080</wp:posOffset>
            </wp:positionH>
            <wp:positionV relativeFrom="paragraph">
              <wp:posOffset>634365</wp:posOffset>
            </wp:positionV>
            <wp:extent cx="1320800" cy="1254125"/>
            <wp:effectExtent l="0" t="0" r="12700" b="3175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461870" w14:textId="77777777" w:rsidR="00E07105" w:rsidRDefault="008C0E82">
      <w:pPr>
        <w:spacing w:line="360" w:lineRule="auto"/>
        <w:rPr>
          <w:rFonts w:ascii="华文新魏" w:eastAsia="华文新魏" w:hAnsi="仿宋"/>
          <w:b/>
          <w:sz w:val="72"/>
          <w:szCs w:val="72"/>
        </w:rPr>
      </w:pPr>
      <w:r>
        <w:rPr>
          <w:rFonts w:ascii="华文新魏" w:eastAsia="华文新魏" w:hAnsi="仿宋" w:hint="eastAsia"/>
          <w:b/>
          <w:sz w:val="72"/>
          <w:szCs w:val="72"/>
        </w:rPr>
        <w:t>天津医科大学</w:t>
      </w:r>
    </w:p>
    <w:p w14:paraId="2D2452F6" w14:textId="77777777" w:rsidR="00E07105" w:rsidRDefault="00E07105">
      <w:pPr>
        <w:spacing w:line="360" w:lineRule="auto"/>
        <w:rPr>
          <w:rFonts w:ascii="仿宋" w:eastAsia="仿宋" w:hAnsi="仿宋"/>
          <w:b/>
          <w:sz w:val="28"/>
          <w:szCs w:val="28"/>
        </w:rPr>
      </w:pPr>
    </w:p>
    <w:p w14:paraId="658F6BC6" w14:textId="77777777" w:rsidR="00E07105" w:rsidRDefault="008C0E82">
      <w:pPr>
        <w:spacing w:line="360" w:lineRule="auto"/>
        <w:jc w:val="center"/>
        <w:rPr>
          <w:rFonts w:ascii="华文新魏" w:eastAsia="华文新魏" w:hAnsi="仿宋"/>
          <w:b/>
          <w:sz w:val="144"/>
          <w:szCs w:val="144"/>
        </w:rPr>
      </w:pPr>
      <w:r>
        <w:rPr>
          <w:rFonts w:ascii="华文新魏" w:eastAsia="华文新魏" w:hAnsi="仿宋" w:hint="eastAsia"/>
          <w:b/>
          <w:sz w:val="144"/>
          <w:szCs w:val="144"/>
        </w:rPr>
        <w:t>教</w:t>
      </w:r>
      <w:r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>
        <w:rPr>
          <w:rFonts w:ascii="华文新魏" w:eastAsia="华文新魏" w:hAnsi="仿宋" w:hint="eastAsia"/>
          <w:b/>
          <w:sz w:val="144"/>
          <w:szCs w:val="144"/>
        </w:rPr>
        <w:t>学</w:t>
      </w:r>
      <w:r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>
        <w:rPr>
          <w:rFonts w:ascii="华文新魏" w:eastAsia="华文新魏" w:hAnsi="仿宋" w:hint="eastAsia"/>
          <w:b/>
          <w:sz w:val="144"/>
          <w:szCs w:val="144"/>
        </w:rPr>
        <w:t>大</w:t>
      </w:r>
      <w:r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>
        <w:rPr>
          <w:rFonts w:ascii="华文新魏" w:eastAsia="华文新魏" w:hAnsi="仿宋" w:hint="eastAsia"/>
          <w:b/>
          <w:sz w:val="144"/>
          <w:szCs w:val="144"/>
        </w:rPr>
        <w:t>纲</w:t>
      </w:r>
    </w:p>
    <w:p w14:paraId="4A2684EA" w14:textId="77777777" w:rsidR="00E07105" w:rsidRDefault="008C0E82">
      <w:pPr>
        <w:spacing w:line="360" w:lineRule="auto"/>
        <w:jc w:val="center"/>
        <w:rPr>
          <w:rFonts w:ascii="华文新魏" w:eastAsia="华文新魏" w:hAnsi="仿宋"/>
          <w:b/>
          <w:sz w:val="72"/>
          <w:szCs w:val="72"/>
        </w:rPr>
      </w:pPr>
      <w:r>
        <w:rPr>
          <w:rFonts w:ascii="华文新魏" w:eastAsia="华文新魏" w:hAnsi="仿宋" w:hint="eastAsia"/>
          <w:b/>
          <w:sz w:val="72"/>
          <w:szCs w:val="72"/>
        </w:rPr>
        <w:t>《生物化学（一）》</w:t>
      </w:r>
    </w:p>
    <w:p w14:paraId="42C5D3C2" w14:textId="77777777" w:rsidR="00E07105" w:rsidRDefault="00E07105">
      <w:pPr>
        <w:spacing w:line="360" w:lineRule="auto"/>
        <w:jc w:val="center"/>
        <w:rPr>
          <w:sz w:val="30"/>
        </w:rPr>
      </w:pPr>
    </w:p>
    <w:p w14:paraId="3A598FA5" w14:textId="77777777" w:rsidR="00E07105" w:rsidRDefault="00E07105">
      <w:pPr>
        <w:spacing w:line="360" w:lineRule="auto"/>
      </w:pPr>
    </w:p>
    <w:p w14:paraId="18E88270" w14:textId="77777777" w:rsidR="00E07105" w:rsidRDefault="00E07105">
      <w:pPr>
        <w:spacing w:line="360" w:lineRule="auto"/>
      </w:pPr>
    </w:p>
    <w:p w14:paraId="2AE0BFD5" w14:textId="77777777" w:rsidR="00E07105" w:rsidRDefault="00E07105">
      <w:pPr>
        <w:spacing w:line="360" w:lineRule="auto"/>
      </w:pPr>
    </w:p>
    <w:p w14:paraId="0B2C0A40" w14:textId="77777777" w:rsidR="00E07105" w:rsidRDefault="00E07105">
      <w:pPr>
        <w:spacing w:line="360" w:lineRule="auto"/>
      </w:pPr>
    </w:p>
    <w:p w14:paraId="3391F1BF" w14:textId="77777777" w:rsidR="00E07105" w:rsidRDefault="00E07105">
      <w:pPr>
        <w:spacing w:line="360" w:lineRule="auto"/>
      </w:pPr>
    </w:p>
    <w:p w14:paraId="00F40495" w14:textId="77777777" w:rsidR="00E07105" w:rsidRDefault="00E07105">
      <w:pPr>
        <w:spacing w:line="360" w:lineRule="auto"/>
      </w:pPr>
    </w:p>
    <w:p w14:paraId="2C607397" w14:textId="77777777" w:rsidR="00E07105" w:rsidRDefault="00E07105">
      <w:pPr>
        <w:spacing w:line="360" w:lineRule="auto"/>
      </w:pPr>
    </w:p>
    <w:p w14:paraId="0B3F28D3" w14:textId="77777777" w:rsidR="00E07105" w:rsidRDefault="00E07105">
      <w:pPr>
        <w:spacing w:line="360" w:lineRule="auto"/>
      </w:pPr>
    </w:p>
    <w:p w14:paraId="110DD1C7" w14:textId="77777777" w:rsidR="00E07105" w:rsidRDefault="00E07105">
      <w:pPr>
        <w:spacing w:line="360" w:lineRule="auto"/>
      </w:pPr>
    </w:p>
    <w:p w14:paraId="5A357414" w14:textId="77777777" w:rsidR="00E07105" w:rsidRDefault="00E07105">
      <w:pPr>
        <w:spacing w:line="360" w:lineRule="auto"/>
        <w:rPr>
          <w:rFonts w:ascii="黑体" w:eastAsia="黑体" w:hAnsi="黑体"/>
          <w:sz w:val="44"/>
          <w:szCs w:val="44"/>
        </w:rPr>
      </w:pPr>
    </w:p>
    <w:p w14:paraId="4FB30EF9" w14:textId="77777777" w:rsidR="00E07105" w:rsidRDefault="008C0E82">
      <w:pPr>
        <w:spacing w:line="360" w:lineRule="auto"/>
        <w:jc w:val="center"/>
        <w:rPr>
          <w:rFonts w:ascii="楷体" w:eastAsia="楷体" w:hAnsi="楷体"/>
          <w:b/>
          <w:sz w:val="44"/>
          <w:szCs w:val="44"/>
        </w:rPr>
      </w:pPr>
      <w:r>
        <w:rPr>
          <w:rFonts w:ascii="楷体" w:eastAsia="楷体" w:hAnsi="楷体" w:hint="eastAsia"/>
          <w:b/>
          <w:sz w:val="44"/>
          <w:szCs w:val="44"/>
        </w:rPr>
        <w:t>开课单位：医学技术学院</w:t>
      </w:r>
    </w:p>
    <w:p w14:paraId="2352579A" w14:textId="77777777" w:rsidR="00E07105" w:rsidRDefault="008C0E82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  <w:r>
        <w:rPr>
          <w:rFonts w:ascii="楷体" w:eastAsia="楷体" w:hAnsi="楷体" w:hint="eastAsia"/>
          <w:b/>
          <w:sz w:val="44"/>
          <w:szCs w:val="44"/>
        </w:rPr>
        <w:t>二零二三年</w:t>
      </w:r>
    </w:p>
    <w:p w14:paraId="28F76D10" w14:textId="77777777" w:rsidR="00E07105" w:rsidRDefault="00E07105">
      <w:pPr>
        <w:rPr>
          <w:rFonts w:ascii="宋体" w:hAnsi="宋体"/>
          <w:sz w:val="30"/>
          <w:szCs w:val="30"/>
        </w:rPr>
      </w:pPr>
    </w:p>
    <w:p w14:paraId="371FC88B" w14:textId="5D4B4A35" w:rsidR="00E07105" w:rsidRDefault="00B30E3B">
      <w:pPr>
        <w:jc w:val="center"/>
        <w:rPr>
          <w:rFonts w:eastAsia="黑体"/>
          <w:sz w:val="36"/>
          <w:szCs w:val="24"/>
        </w:rPr>
      </w:pPr>
      <w:r>
        <w:rPr>
          <w:rFonts w:eastAsia="黑体" w:hint="eastAsia"/>
          <w:sz w:val="36"/>
          <w:szCs w:val="24"/>
        </w:rPr>
        <w:lastRenderedPageBreak/>
        <w:t>《</w:t>
      </w:r>
      <w:r>
        <w:rPr>
          <w:rFonts w:eastAsia="黑体" w:hint="eastAsia"/>
          <w:sz w:val="36"/>
          <w:szCs w:val="24"/>
        </w:rPr>
        <w:t>生物化学（一）</w:t>
      </w:r>
      <w:r>
        <w:rPr>
          <w:rFonts w:eastAsia="黑体" w:hint="eastAsia"/>
          <w:sz w:val="36"/>
          <w:szCs w:val="24"/>
        </w:rPr>
        <w:t>》</w:t>
      </w:r>
      <w:r w:rsidR="008C0E82">
        <w:rPr>
          <w:rFonts w:eastAsia="黑体" w:hint="eastAsia"/>
          <w:sz w:val="36"/>
          <w:szCs w:val="24"/>
        </w:rPr>
        <w:t>教学大纲</w:t>
      </w:r>
      <w:r w:rsidR="00141AC7">
        <w:rPr>
          <w:rFonts w:eastAsia="黑体" w:hint="eastAsia"/>
          <w:sz w:val="36"/>
          <w:szCs w:val="24"/>
        </w:rPr>
        <w:t>（理论）</w:t>
      </w:r>
    </w:p>
    <w:p w14:paraId="6B3F0480" w14:textId="381347D7" w:rsidR="00E07105" w:rsidRPr="00B30E3B" w:rsidRDefault="008C0E82" w:rsidP="00B30E3B">
      <w:pPr>
        <w:jc w:val="center"/>
        <w:rPr>
          <w:rFonts w:hint="eastAsia"/>
          <w:sz w:val="30"/>
          <w:szCs w:val="24"/>
        </w:rPr>
      </w:pPr>
      <w:r>
        <w:rPr>
          <w:rFonts w:hint="eastAsia"/>
          <w:sz w:val="30"/>
          <w:szCs w:val="24"/>
        </w:rPr>
        <w:t>（授课对象：医学技术专业）</w:t>
      </w:r>
    </w:p>
    <w:p w14:paraId="15428F17" w14:textId="77777777" w:rsidR="00B30E3B" w:rsidRPr="00B30E3B" w:rsidRDefault="00B30E3B">
      <w:pPr>
        <w:rPr>
          <w:rFonts w:hint="eastAsia"/>
          <w:szCs w:val="24"/>
        </w:rPr>
      </w:pPr>
    </w:p>
    <w:p w14:paraId="6B9C9344" w14:textId="77777777" w:rsidR="00E07105" w:rsidRDefault="008C0E82">
      <w:pPr>
        <w:jc w:val="center"/>
        <w:rPr>
          <w:rFonts w:eastAsia="黑体"/>
          <w:sz w:val="30"/>
          <w:szCs w:val="24"/>
        </w:rPr>
      </w:pPr>
      <w:r>
        <w:rPr>
          <w:rFonts w:eastAsia="黑体" w:hint="eastAsia"/>
          <w:sz w:val="30"/>
          <w:szCs w:val="24"/>
        </w:rPr>
        <w:t>前</w:t>
      </w:r>
      <w:r>
        <w:rPr>
          <w:rFonts w:eastAsia="黑体" w:hint="eastAsia"/>
          <w:sz w:val="30"/>
          <w:szCs w:val="24"/>
        </w:rPr>
        <w:t xml:space="preserve">  </w:t>
      </w:r>
      <w:r>
        <w:rPr>
          <w:rFonts w:eastAsia="黑体" w:hint="eastAsia"/>
          <w:sz w:val="30"/>
          <w:szCs w:val="24"/>
        </w:rPr>
        <w:t>言</w:t>
      </w:r>
    </w:p>
    <w:p w14:paraId="70CA7FC7" w14:textId="77777777" w:rsidR="00E07105" w:rsidRDefault="008C0E82" w:rsidP="00336854">
      <w:pPr>
        <w:ind w:firstLineChars="200" w:firstLine="420"/>
        <w:rPr>
          <w:szCs w:val="24"/>
        </w:rPr>
      </w:pPr>
      <w:r>
        <w:rPr>
          <w:rFonts w:hint="eastAsia"/>
          <w:szCs w:val="24"/>
        </w:rPr>
        <w:t>生物化学是医学各专业的一门基础课，生物化学与医学技术专业关系十分密切。教学过程中使学生熟悉掌握生化的基本理论、基本知识和基本技能，为学习后期专业课打好基础至关重要。</w:t>
      </w:r>
    </w:p>
    <w:p w14:paraId="2394DAAC" w14:textId="77777777" w:rsidR="00E07105" w:rsidRDefault="008C0E82" w:rsidP="00336854">
      <w:pPr>
        <w:ind w:firstLineChars="200" w:firstLine="420"/>
        <w:rPr>
          <w:szCs w:val="24"/>
        </w:rPr>
      </w:pPr>
      <w:r>
        <w:rPr>
          <w:rFonts w:hint="eastAsia"/>
          <w:szCs w:val="24"/>
        </w:rPr>
        <w:t>本大纲根据“十三五”普通高等教育本科国家级规划</w:t>
      </w:r>
      <w:proofErr w:type="gramStart"/>
      <w:r>
        <w:rPr>
          <w:rFonts w:hint="eastAsia"/>
          <w:szCs w:val="24"/>
        </w:rPr>
        <w:t>教材周</w:t>
      </w:r>
      <w:proofErr w:type="gramEnd"/>
      <w:r>
        <w:rPr>
          <w:rFonts w:hint="eastAsia"/>
          <w:szCs w:val="24"/>
        </w:rPr>
        <w:t>春燕、</w:t>
      </w:r>
      <w:proofErr w:type="gramStart"/>
      <w:r>
        <w:rPr>
          <w:rFonts w:hint="eastAsia"/>
          <w:szCs w:val="24"/>
        </w:rPr>
        <w:t>药立波</w:t>
      </w:r>
      <w:proofErr w:type="gramEnd"/>
      <w:r>
        <w:rPr>
          <w:rFonts w:hint="eastAsia"/>
          <w:szCs w:val="24"/>
        </w:rPr>
        <w:t>主编的《生物化学》（第九版）教科书内容制定，作为医学技术专业本科的教学依据。按照本校医学技术专业本科四年制教学计划，既要防止遗漏又要避免不必要的重复。本学科为</w:t>
      </w:r>
      <w:r>
        <w:rPr>
          <w:rFonts w:hint="eastAsia"/>
          <w:szCs w:val="24"/>
        </w:rPr>
        <w:t>45</w:t>
      </w:r>
      <w:r>
        <w:rPr>
          <w:rFonts w:hint="eastAsia"/>
          <w:szCs w:val="24"/>
        </w:rPr>
        <w:t>学时，理论课与实验课的比例为</w:t>
      </w:r>
      <w:r>
        <w:rPr>
          <w:rFonts w:hint="eastAsia"/>
          <w:szCs w:val="24"/>
        </w:rPr>
        <w:t>4</w:t>
      </w:r>
      <w:r>
        <w:rPr>
          <w:rFonts w:hint="eastAsia"/>
          <w:szCs w:val="24"/>
        </w:rPr>
        <w:t>：</w:t>
      </w:r>
      <w:r>
        <w:rPr>
          <w:rFonts w:hint="eastAsia"/>
          <w:szCs w:val="24"/>
        </w:rPr>
        <w:t>1</w:t>
      </w:r>
      <w:r>
        <w:rPr>
          <w:rFonts w:hint="eastAsia"/>
          <w:szCs w:val="24"/>
        </w:rPr>
        <w:t>。教学内容分为三级要求，依次为掌握、熟悉和了解。对于必须掌握的内容，教师应作比较详细的讲授，亦是考试的重点，要求学生熟悉的内容教师可作重点讲授，未讲授部分由学生自学，作为了解的内容，以学生自学为主，教师可作提示性讲授，基本不在考试范围内。教学过程中，及时补充介绍一些本学科的新进展。</w:t>
      </w:r>
    </w:p>
    <w:p w14:paraId="2095C92F" w14:textId="77777777" w:rsidR="00E07105" w:rsidRDefault="00E07105" w:rsidP="00336854">
      <w:pPr>
        <w:ind w:leftChars="200" w:left="420" w:firstLineChars="200" w:firstLine="200"/>
        <w:jc w:val="left"/>
        <w:rPr>
          <w:rFonts w:ascii="宋体" w:hAnsi="宋体"/>
          <w:sz w:val="10"/>
          <w:szCs w:val="10"/>
        </w:rPr>
      </w:pPr>
    </w:p>
    <w:p w14:paraId="2D53DB9A" w14:textId="77777777" w:rsidR="00E07105" w:rsidRDefault="008C0E82" w:rsidP="00336854">
      <w:pPr>
        <w:tabs>
          <w:tab w:val="left" w:pos="750"/>
        </w:tabs>
        <w:ind w:left="750" w:hanging="750"/>
        <w:jc w:val="center"/>
        <w:rPr>
          <w:rFonts w:ascii="Calibri" w:eastAsia="黑体" w:hAnsi="Calibri" w:cs="Calibri"/>
          <w:sz w:val="30"/>
          <w:szCs w:val="30"/>
        </w:rPr>
      </w:pPr>
      <w:r>
        <w:rPr>
          <w:rFonts w:ascii="Calibri" w:eastAsia="黑体" w:hAnsi="Calibri" w:cs="Calibri"/>
          <w:sz w:val="30"/>
          <w:szCs w:val="30"/>
        </w:rPr>
        <w:t>第一章</w:t>
      </w:r>
      <w:r>
        <w:rPr>
          <w:rFonts w:ascii="Calibri" w:eastAsia="黑体" w:hAnsi="Calibri" w:cs="Calibri" w:hint="eastAsia"/>
          <w:sz w:val="30"/>
          <w:szCs w:val="30"/>
        </w:rPr>
        <w:t xml:space="preserve"> </w:t>
      </w:r>
      <w:r>
        <w:rPr>
          <w:rFonts w:ascii="Calibri" w:eastAsia="黑体" w:hAnsi="Calibri" w:cs="Calibri" w:hint="eastAsia"/>
          <w:sz w:val="30"/>
          <w:szCs w:val="30"/>
        </w:rPr>
        <w:t>蛋白质的结构与功能</w:t>
      </w:r>
    </w:p>
    <w:p w14:paraId="051C8063" w14:textId="77777777" w:rsidR="00E07105" w:rsidRDefault="00E07105" w:rsidP="00336854">
      <w:pPr>
        <w:ind w:left="1350" w:right="178"/>
        <w:rPr>
          <w:rFonts w:ascii="黑体" w:eastAsia="黑体" w:hAnsi="宋体"/>
          <w:sz w:val="10"/>
          <w:szCs w:val="10"/>
        </w:rPr>
      </w:pPr>
    </w:p>
    <w:p w14:paraId="3175F67C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一、目的要求：</w:t>
      </w:r>
    </w:p>
    <w:p w14:paraId="157DC672" w14:textId="77777777" w:rsidR="00E07105" w:rsidRDefault="008C0E82" w:rsidP="00336854">
      <w:pPr>
        <w:ind w:firstLineChars="200" w:firstLine="420"/>
        <w:rPr>
          <w:szCs w:val="24"/>
        </w:rPr>
      </w:pPr>
      <w:r>
        <w:rPr>
          <w:rFonts w:hint="eastAsia"/>
          <w:szCs w:val="24"/>
        </w:rPr>
        <w:t>（一）了解生物体新陈代谢过程</w:t>
      </w:r>
    </w:p>
    <w:p w14:paraId="1532BD43" w14:textId="77777777" w:rsidR="00E07105" w:rsidRDefault="008C0E82" w:rsidP="00336854">
      <w:pPr>
        <w:ind w:firstLineChars="200" w:firstLine="420"/>
        <w:rPr>
          <w:szCs w:val="24"/>
        </w:rPr>
      </w:pPr>
      <w:r>
        <w:rPr>
          <w:rFonts w:hint="eastAsia"/>
          <w:szCs w:val="24"/>
        </w:rPr>
        <w:t>（二）了解蛋白质在生命活动中重要性</w:t>
      </w:r>
    </w:p>
    <w:p w14:paraId="56936F82" w14:textId="77777777" w:rsidR="00E07105" w:rsidRDefault="008C0E82" w:rsidP="00336854">
      <w:pPr>
        <w:ind w:firstLineChars="200" w:firstLine="420"/>
        <w:rPr>
          <w:szCs w:val="24"/>
        </w:rPr>
      </w:pPr>
      <w:r>
        <w:rPr>
          <w:rFonts w:hint="eastAsia"/>
          <w:szCs w:val="24"/>
        </w:rPr>
        <w:t>（三）熟悉体内常见微量元素</w:t>
      </w:r>
    </w:p>
    <w:p w14:paraId="7129A298" w14:textId="77777777" w:rsidR="00E07105" w:rsidRDefault="008C0E82" w:rsidP="00336854">
      <w:pPr>
        <w:ind w:firstLineChars="200" w:firstLine="420"/>
        <w:rPr>
          <w:szCs w:val="24"/>
        </w:rPr>
      </w:pPr>
      <w:r>
        <w:rPr>
          <w:rFonts w:hint="eastAsia"/>
          <w:szCs w:val="24"/>
        </w:rPr>
        <w:t>（四）熟悉蛋白质分子中常见化学键</w:t>
      </w:r>
    </w:p>
    <w:p w14:paraId="654F8F49" w14:textId="77777777" w:rsidR="00E07105" w:rsidRDefault="008C0E82" w:rsidP="00336854">
      <w:pPr>
        <w:ind w:firstLineChars="200" w:firstLine="420"/>
        <w:rPr>
          <w:szCs w:val="24"/>
        </w:rPr>
      </w:pPr>
      <w:r>
        <w:rPr>
          <w:rFonts w:hint="eastAsia"/>
          <w:szCs w:val="24"/>
        </w:rPr>
        <w:t>（五）熟悉蛋白质结构与功能的关系</w:t>
      </w:r>
    </w:p>
    <w:p w14:paraId="3838DD47" w14:textId="77777777" w:rsidR="00E07105" w:rsidRDefault="008C0E82" w:rsidP="00336854">
      <w:pPr>
        <w:ind w:firstLineChars="200" w:firstLine="420"/>
        <w:rPr>
          <w:szCs w:val="24"/>
        </w:rPr>
      </w:pPr>
      <w:r>
        <w:rPr>
          <w:rFonts w:hint="eastAsia"/>
          <w:szCs w:val="24"/>
        </w:rPr>
        <w:t>（六）掌握氨基酸的结构特征和理化性质</w:t>
      </w:r>
    </w:p>
    <w:p w14:paraId="788DCCFF" w14:textId="77777777" w:rsidR="00E07105" w:rsidRDefault="008C0E82" w:rsidP="00336854">
      <w:pPr>
        <w:ind w:firstLineChars="200" w:firstLine="420"/>
        <w:rPr>
          <w:szCs w:val="24"/>
        </w:rPr>
      </w:pPr>
      <w:r>
        <w:rPr>
          <w:rFonts w:hint="eastAsia"/>
          <w:szCs w:val="24"/>
        </w:rPr>
        <w:t>（七）掌握蛋白质的结构特征和稳定结构的作用力</w:t>
      </w:r>
    </w:p>
    <w:p w14:paraId="72FE5B87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二、教学内容：</w:t>
      </w:r>
    </w:p>
    <w:p w14:paraId="230A44DA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（一）蛋白质的分子组成（氨基酸、肽键、多肽链）</w:t>
      </w:r>
    </w:p>
    <w:p w14:paraId="5C002DF2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（二）蛋白质的分子结构（一、二、三、四级结构）</w:t>
      </w:r>
    </w:p>
    <w:p w14:paraId="0DEF7316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（三）蛋白质结构与功能的关系</w:t>
      </w:r>
    </w:p>
    <w:p w14:paraId="361EC21F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（四）蛋白质的理化性质</w:t>
      </w:r>
    </w:p>
    <w:p w14:paraId="550A02C4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三、教学时数：</w:t>
      </w:r>
    </w:p>
    <w:p w14:paraId="7C18FB6E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3</w:t>
      </w:r>
      <w:r>
        <w:rPr>
          <w:rFonts w:eastAsia="黑体" w:hint="eastAsia"/>
          <w:szCs w:val="24"/>
        </w:rPr>
        <w:t>学时</w:t>
      </w:r>
    </w:p>
    <w:p w14:paraId="6572B02E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四、教学方法</w:t>
      </w:r>
    </w:p>
    <w:p w14:paraId="7BDDD369" w14:textId="77777777" w:rsidR="00E07105" w:rsidRDefault="008C0E82" w:rsidP="00336854">
      <w:pPr>
        <w:ind w:firstLineChars="200" w:firstLine="420"/>
        <w:rPr>
          <w:rFonts w:ascii="黑体" w:eastAsia="黑体" w:hAnsi="黑体" w:cs="黑体"/>
          <w:szCs w:val="24"/>
        </w:rPr>
      </w:pPr>
      <w:r>
        <w:rPr>
          <w:rFonts w:ascii="黑体" w:eastAsia="黑体" w:hAnsi="黑体" w:cs="黑体" w:hint="eastAsia"/>
          <w:szCs w:val="24"/>
        </w:rPr>
        <w:t>课堂讲授结合ppt和板书</w:t>
      </w:r>
    </w:p>
    <w:p w14:paraId="08046945" w14:textId="77777777" w:rsidR="00E07105" w:rsidRDefault="00E07105" w:rsidP="00336854">
      <w:pPr>
        <w:ind w:right="178"/>
        <w:rPr>
          <w:rFonts w:ascii="宋体" w:hAnsi="宋体"/>
          <w:sz w:val="10"/>
          <w:szCs w:val="10"/>
        </w:rPr>
      </w:pPr>
    </w:p>
    <w:p w14:paraId="2C4734F0" w14:textId="77777777" w:rsidR="00E07105" w:rsidRDefault="008C0E82" w:rsidP="00336854">
      <w:pPr>
        <w:tabs>
          <w:tab w:val="left" w:pos="750"/>
        </w:tabs>
        <w:ind w:left="750" w:hanging="750"/>
        <w:jc w:val="center"/>
        <w:rPr>
          <w:rFonts w:ascii="Calibri" w:eastAsia="黑体" w:hAnsi="Calibri" w:cs="Calibri"/>
          <w:sz w:val="30"/>
          <w:szCs w:val="30"/>
        </w:rPr>
      </w:pPr>
      <w:r>
        <w:rPr>
          <w:rFonts w:ascii="Calibri" w:eastAsia="黑体" w:hAnsi="Calibri" w:cs="Calibri"/>
          <w:sz w:val="30"/>
          <w:szCs w:val="30"/>
        </w:rPr>
        <w:t>第二章</w:t>
      </w:r>
      <w:r>
        <w:rPr>
          <w:rFonts w:ascii="Calibri" w:eastAsia="黑体" w:hAnsi="Calibri" w:cs="Calibri" w:hint="eastAsia"/>
          <w:sz w:val="30"/>
          <w:szCs w:val="30"/>
        </w:rPr>
        <w:t xml:space="preserve"> </w:t>
      </w:r>
      <w:r>
        <w:rPr>
          <w:rFonts w:ascii="Calibri" w:eastAsia="黑体" w:hAnsi="Calibri" w:cs="Calibri" w:hint="eastAsia"/>
          <w:sz w:val="30"/>
          <w:szCs w:val="30"/>
        </w:rPr>
        <w:t>核酸的结构与功能</w:t>
      </w:r>
    </w:p>
    <w:p w14:paraId="42C6AFDB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一、目的要求：</w:t>
      </w:r>
    </w:p>
    <w:p w14:paraId="5B554823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（一）了解核酸酶及其核苷酸测序</w:t>
      </w:r>
    </w:p>
    <w:p w14:paraId="71BD4FE9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（二）熟悉核酸的理化性质</w:t>
      </w:r>
    </w:p>
    <w:p w14:paraId="06AF9EC0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lastRenderedPageBreak/>
        <w:t>（三）熟悉核酸分子中常见化学键</w:t>
      </w:r>
    </w:p>
    <w:p w14:paraId="1A69DE08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（四）熟悉核酸结构与功能的关系</w:t>
      </w:r>
    </w:p>
    <w:p w14:paraId="6A7787CF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（五）掌握核酸的化学组成及结构</w:t>
      </w:r>
    </w:p>
    <w:p w14:paraId="06A2052B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二、教学内容：</w:t>
      </w:r>
    </w:p>
    <w:p w14:paraId="10ACE47E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（一）核酸的组成（核苷酸、磷酸二酯键、多核苷酸链）</w:t>
      </w:r>
    </w:p>
    <w:p w14:paraId="53C66D25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</w:t>
      </w:r>
      <w:r>
        <w:rPr>
          <w:rFonts w:ascii="Calibri" w:hAnsi="Calibri" w:cs="Calibri" w:hint="eastAsia"/>
          <w:szCs w:val="24"/>
        </w:rPr>
        <w:t>DNA</w:t>
      </w:r>
      <w:r>
        <w:rPr>
          <w:rFonts w:ascii="Calibri" w:hAnsi="Calibri" w:cs="Calibri" w:hint="eastAsia"/>
          <w:szCs w:val="24"/>
        </w:rPr>
        <w:t>的结构（双螺旋结构的要点，超螺旋结构）</w:t>
      </w:r>
    </w:p>
    <w:p w14:paraId="7E560732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</w:t>
      </w:r>
      <w:r>
        <w:rPr>
          <w:rFonts w:ascii="Calibri" w:hAnsi="Calibri" w:cs="Calibri" w:hint="eastAsia"/>
          <w:szCs w:val="24"/>
        </w:rPr>
        <w:t>RNA</w:t>
      </w:r>
      <w:r>
        <w:rPr>
          <w:rFonts w:ascii="Calibri" w:hAnsi="Calibri" w:cs="Calibri" w:hint="eastAsia"/>
          <w:szCs w:val="24"/>
        </w:rPr>
        <w:t>的结构（</w:t>
      </w:r>
      <w:r>
        <w:rPr>
          <w:rFonts w:ascii="Calibri" w:hAnsi="Calibri" w:cs="Calibri" w:hint="eastAsia"/>
          <w:szCs w:val="24"/>
        </w:rPr>
        <w:t>mRNA, tRNA, rRNA</w:t>
      </w:r>
      <w:r>
        <w:rPr>
          <w:rFonts w:ascii="Calibri" w:hAnsi="Calibri" w:cs="Calibri" w:hint="eastAsia"/>
          <w:szCs w:val="24"/>
        </w:rPr>
        <w:t>）</w:t>
      </w:r>
    </w:p>
    <w:p w14:paraId="455EF270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（四）核酸的理化性质</w:t>
      </w:r>
    </w:p>
    <w:p w14:paraId="66879478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（五）核酸酶</w:t>
      </w:r>
    </w:p>
    <w:p w14:paraId="7A579B01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三、教学时数：</w:t>
      </w:r>
    </w:p>
    <w:p w14:paraId="0DE26649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2</w:t>
      </w:r>
      <w:r>
        <w:rPr>
          <w:rFonts w:eastAsia="黑体" w:hint="eastAsia"/>
          <w:szCs w:val="24"/>
        </w:rPr>
        <w:t>学时</w:t>
      </w:r>
    </w:p>
    <w:p w14:paraId="417AA7CE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四、教学方法</w:t>
      </w:r>
    </w:p>
    <w:p w14:paraId="198466E6" w14:textId="77777777" w:rsidR="00E07105" w:rsidRDefault="008C0E82" w:rsidP="00336854">
      <w:pPr>
        <w:ind w:firstLineChars="200" w:firstLine="420"/>
        <w:rPr>
          <w:rFonts w:ascii="黑体" w:eastAsia="黑体" w:hAnsi="黑体" w:cs="黑体"/>
          <w:szCs w:val="24"/>
        </w:rPr>
      </w:pPr>
      <w:r>
        <w:rPr>
          <w:rFonts w:ascii="黑体" w:eastAsia="黑体" w:hAnsi="黑体" w:cs="黑体" w:hint="eastAsia"/>
          <w:szCs w:val="24"/>
        </w:rPr>
        <w:t>课堂讲授结合ppt和板书</w:t>
      </w:r>
    </w:p>
    <w:p w14:paraId="076C4FF6" w14:textId="77777777" w:rsidR="00E07105" w:rsidRDefault="00E07105" w:rsidP="00336854">
      <w:pPr>
        <w:ind w:left="-178" w:right="178"/>
        <w:rPr>
          <w:rFonts w:ascii="宋体" w:hAnsi="宋体"/>
          <w:szCs w:val="21"/>
        </w:rPr>
      </w:pPr>
    </w:p>
    <w:p w14:paraId="61445201" w14:textId="77777777" w:rsidR="00E07105" w:rsidRDefault="008C0E82" w:rsidP="00336854">
      <w:pPr>
        <w:tabs>
          <w:tab w:val="left" w:pos="750"/>
        </w:tabs>
        <w:ind w:left="750" w:hanging="750"/>
        <w:jc w:val="center"/>
        <w:rPr>
          <w:rFonts w:ascii="Calibri" w:eastAsia="黑体" w:hAnsi="Calibri" w:cs="Calibri"/>
          <w:sz w:val="30"/>
          <w:szCs w:val="30"/>
        </w:rPr>
      </w:pPr>
      <w:r>
        <w:rPr>
          <w:rFonts w:ascii="Calibri" w:eastAsia="黑体" w:hAnsi="Calibri" w:cs="Calibri"/>
          <w:sz w:val="30"/>
          <w:szCs w:val="30"/>
        </w:rPr>
        <w:t>第三章</w:t>
      </w:r>
      <w:r>
        <w:rPr>
          <w:rFonts w:ascii="Calibri" w:eastAsia="黑体" w:hAnsi="Calibri" w:cs="Calibri" w:hint="eastAsia"/>
          <w:sz w:val="30"/>
          <w:szCs w:val="30"/>
        </w:rPr>
        <w:t xml:space="preserve"> </w:t>
      </w:r>
      <w:r>
        <w:rPr>
          <w:rFonts w:ascii="Calibri" w:eastAsia="黑体" w:hAnsi="Calibri" w:cs="Calibri" w:hint="eastAsia"/>
          <w:sz w:val="30"/>
          <w:szCs w:val="30"/>
        </w:rPr>
        <w:t>酶、维生素</w:t>
      </w:r>
    </w:p>
    <w:p w14:paraId="150ACEB3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一、目的要求：</w:t>
      </w:r>
    </w:p>
    <w:p w14:paraId="5AA876CD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（一）了解酶的命名、分类及与医学的关系</w:t>
      </w:r>
      <w:r>
        <w:rPr>
          <w:rFonts w:ascii="Calibri" w:hAnsi="Calibri" w:cs="Calibri" w:hint="eastAsia"/>
          <w:szCs w:val="24"/>
        </w:rPr>
        <w:t xml:space="preserve"> </w:t>
      </w:r>
    </w:p>
    <w:p w14:paraId="0BE28525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（二）了解酶与医学的关系</w:t>
      </w:r>
    </w:p>
    <w:p w14:paraId="0C1A9AC9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</w:t>
      </w:r>
      <w:r>
        <w:rPr>
          <w:rFonts w:ascii="宋体" w:hAnsi="宋体" w:hint="eastAsia"/>
          <w:szCs w:val="21"/>
        </w:rPr>
        <w:t>了解维生素的分类、命名及缺乏症</w:t>
      </w:r>
    </w:p>
    <w:p w14:paraId="73B0C94A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（四）熟悉酶调节的方法及同工酶</w:t>
      </w:r>
    </w:p>
    <w:p w14:paraId="60270588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（五）熟悉酶活性的测定</w:t>
      </w:r>
    </w:p>
    <w:p w14:paraId="540C10BD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（六）熟悉酶的工作原理</w:t>
      </w:r>
    </w:p>
    <w:p w14:paraId="6DEB16CC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（七）</w:t>
      </w:r>
      <w:r>
        <w:rPr>
          <w:rFonts w:ascii="宋体" w:hAnsi="宋体" w:hint="eastAsia"/>
          <w:szCs w:val="21"/>
        </w:rPr>
        <w:t>熟悉脂溶性维生素的性质</w:t>
      </w:r>
    </w:p>
    <w:p w14:paraId="6ED67EC7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（八）掌握酶促反应的机理、特点及组成</w:t>
      </w:r>
    </w:p>
    <w:p w14:paraId="35CA7D13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（九）掌握酶促反应动力学</w:t>
      </w:r>
    </w:p>
    <w:p w14:paraId="342D0138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（十）</w:t>
      </w:r>
      <w:r>
        <w:rPr>
          <w:rFonts w:ascii="宋体" w:hAnsi="宋体" w:hint="eastAsia"/>
          <w:szCs w:val="21"/>
        </w:rPr>
        <w:t>掌握维生素的概念及B族维生素与辅酶的关系</w:t>
      </w:r>
    </w:p>
    <w:p w14:paraId="3D94877A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二、教学内容：</w:t>
      </w:r>
    </w:p>
    <w:p w14:paraId="061E2DC3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（一）酶的化学本质</w:t>
      </w:r>
      <w:proofErr w:type="gramStart"/>
      <w:r>
        <w:rPr>
          <w:rFonts w:ascii="Calibri" w:hAnsi="Calibri" w:cs="Calibri" w:hint="eastAsia"/>
          <w:szCs w:val="24"/>
        </w:rPr>
        <w:t>和酶分子结构</w:t>
      </w:r>
      <w:proofErr w:type="gramEnd"/>
      <w:r>
        <w:rPr>
          <w:rFonts w:ascii="Calibri" w:hAnsi="Calibri" w:cs="Calibri" w:hint="eastAsia"/>
          <w:szCs w:val="24"/>
        </w:rPr>
        <w:t>（分子组成、活性中心、酶原及其激活、同工酶）</w:t>
      </w:r>
    </w:p>
    <w:p w14:paraId="4ECE4E88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（二）酶促反应的特点</w:t>
      </w:r>
    </w:p>
    <w:p w14:paraId="5BA79630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（三）酶促反应动力学（影响酶促反应速度的因素）调节酶</w:t>
      </w:r>
    </w:p>
    <w:p w14:paraId="4739A706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（四）酶的分类、命名及其与医学的关系</w:t>
      </w:r>
    </w:p>
    <w:p w14:paraId="09C96720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三、教学时数：</w:t>
      </w:r>
    </w:p>
    <w:p w14:paraId="0E85F737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4</w:t>
      </w:r>
      <w:r>
        <w:rPr>
          <w:rFonts w:eastAsia="黑体" w:hint="eastAsia"/>
          <w:szCs w:val="24"/>
        </w:rPr>
        <w:t>学时</w:t>
      </w:r>
    </w:p>
    <w:p w14:paraId="4469C27C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四、教学方法</w:t>
      </w:r>
    </w:p>
    <w:p w14:paraId="2856F028" w14:textId="77777777" w:rsidR="00E07105" w:rsidRDefault="008C0E82" w:rsidP="00336854">
      <w:pPr>
        <w:ind w:firstLineChars="200" w:firstLine="420"/>
        <w:rPr>
          <w:rFonts w:ascii="黑体" w:eastAsia="黑体" w:hAnsi="黑体" w:cs="黑体"/>
          <w:szCs w:val="24"/>
        </w:rPr>
      </w:pPr>
      <w:r>
        <w:rPr>
          <w:rFonts w:ascii="黑体" w:eastAsia="黑体" w:hAnsi="黑体" w:cs="黑体" w:hint="eastAsia"/>
          <w:szCs w:val="24"/>
        </w:rPr>
        <w:t>课堂讲授结合ppt和板书</w:t>
      </w:r>
    </w:p>
    <w:p w14:paraId="2A47F198" w14:textId="77777777" w:rsidR="00E07105" w:rsidRDefault="00E07105" w:rsidP="00336854">
      <w:pPr>
        <w:ind w:left="-178" w:right="178"/>
        <w:rPr>
          <w:rFonts w:ascii="宋体" w:hAnsi="宋体"/>
          <w:szCs w:val="21"/>
        </w:rPr>
      </w:pPr>
    </w:p>
    <w:p w14:paraId="250C1D80" w14:textId="77777777" w:rsidR="00E07105" w:rsidRDefault="008C0E82" w:rsidP="00336854">
      <w:pPr>
        <w:tabs>
          <w:tab w:val="left" w:pos="750"/>
        </w:tabs>
        <w:ind w:left="750" w:hanging="750"/>
        <w:jc w:val="center"/>
        <w:rPr>
          <w:rFonts w:ascii="Calibri" w:eastAsia="黑体" w:hAnsi="Calibri" w:cs="Calibri"/>
          <w:sz w:val="30"/>
          <w:szCs w:val="30"/>
        </w:rPr>
      </w:pPr>
      <w:r>
        <w:rPr>
          <w:rFonts w:ascii="Calibri" w:eastAsia="黑体" w:hAnsi="Calibri" w:cs="Calibri"/>
          <w:sz w:val="30"/>
          <w:szCs w:val="30"/>
        </w:rPr>
        <w:t>第四章</w:t>
      </w:r>
      <w:r>
        <w:rPr>
          <w:rFonts w:ascii="Calibri" w:eastAsia="黑体" w:hAnsi="Calibri" w:cs="Calibri" w:hint="eastAsia"/>
          <w:sz w:val="30"/>
          <w:szCs w:val="30"/>
        </w:rPr>
        <w:t xml:space="preserve"> </w:t>
      </w:r>
      <w:r>
        <w:rPr>
          <w:rFonts w:ascii="Calibri" w:eastAsia="黑体" w:hAnsi="Calibri" w:cs="Calibri" w:hint="eastAsia"/>
          <w:sz w:val="30"/>
          <w:szCs w:val="30"/>
        </w:rPr>
        <w:t>糖代谢</w:t>
      </w:r>
    </w:p>
    <w:p w14:paraId="5CD483B3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一、目的要求</w:t>
      </w:r>
    </w:p>
    <w:p w14:paraId="5FCD5FD0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（一）了解糖类分子的结构特征、理化性质和生物功能</w:t>
      </w:r>
    </w:p>
    <w:p w14:paraId="64E19D14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（二）了解糖类化合物的消化和吸收</w:t>
      </w:r>
    </w:p>
    <w:p w14:paraId="3E540565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（三）了解双糖、淀粉和糖蛋白的分解和合成</w:t>
      </w:r>
      <w:r>
        <w:rPr>
          <w:rFonts w:ascii="Calibri" w:hAnsi="Calibri" w:cs="Calibri" w:hint="eastAsia"/>
          <w:szCs w:val="24"/>
        </w:rPr>
        <w:t xml:space="preserve"> </w:t>
      </w:r>
    </w:p>
    <w:p w14:paraId="385FDA92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（四）熟悉糖原合成及分解</w:t>
      </w:r>
    </w:p>
    <w:p w14:paraId="5050D593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lastRenderedPageBreak/>
        <w:t>（五）熟悉磷酸戊糖途径的生理意义</w:t>
      </w:r>
    </w:p>
    <w:p w14:paraId="481E4DA1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（六）熟悉血糖及其调节</w:t>
      </w:r>
    </w:p>
    <w:p w14:paraId="4D95028A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（七）掌握糖分解代谢的途径及生理意义</w:t>
      </w:r>
    </w:p>
    <w:p w14:paraId="688F34EF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（八）掌握糖异生途径及生理意义</w:t>
      </w:r>
    </w:p>
    <w:p w14:paraId="58EE95A1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二、教学内容：</w:t>
      </w:r>
    </w:p>
    <w:p w14:paraId="53EF3567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（一）糖无氧分解（糖酵解概念、过程、生理意义及调控）</w:t>
      </w:r>
    </w:p>
    <w:p w14:paraId="1AE08A2F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（二）糖的有氧</w:t>
      </w:r>
      <w:proofErr w:type="gramStart"/>
      <w:r>
        <w:rPr>
          <w:rFonts w:ascii="Calibri" w:hAnsi="Calibri" w:cs="Calibri" w:hint="eastAsia"/>
          <w:szCs w:val="24"/>
        </w:rPr>
        <w:t>氧</w:t>
      </w:r>
      <w:proofErr w:type="gramEnd"/>
      <w:r>
        <w:rPr>
          <w:rFonts w:ascii="Calibri" w:hAnsi="Calibri" w:cs="Calibri" w:hint="eastAsia"/>
          <w:szCs w:val="24"/>
        </w:rPr>
        <w:t>化（乙酰</w:t>
      </w:r>
      <w:r>
        <w:rPr>
          <w:rFonts w:ascii="Calibri" w:hAnsi="Calibri" w:cs="Calibri" w:hint="eastAsia"/>
          <w:szCs w:val="24"/>
        </w:rPr>
        <w:t>CoA</w:t>
      </w:r>
      <w:r>
        <w:rPr>
          <w:rFonts w:ascii="Calibri" w:hAnsi="Calibri" w:cs="Calibri" w:hint="eastAsia"/>
          <w:szCs w:val="24"/>
        </w:rPr>
        <w:t>生成、</w:t>
      </w:r>
      <w:r>
        <w:rPr>
          <w:rFonts w:ascii="Calibri" w:hAnsi="Calibri" w:cs="Calibri" w:hint="eastAsia"/>
          <w:szCs w:val="24"/>
        </w:rPr>
        <w:t>TAC</w:t>
      </w:r>
      <w:r>
        <w:rPr>
          <w:rFonts w:ascii="Calibri" w:hAnsi="Calibri" w:cs="Calibri" w:hint="eastAsia"/>
          <w:szCs w:val="24"/>
        </w:rPr>
        <w:t>、生理意义及调节）</w:t>
      </w:r>
    </w:p>
    <w:p w14:paraId="3321F7C7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（三）磷酸戊糖途径（关键酶及生理意义）</w:t>
      </w:r>
    </w:p>
    <w:p w14:paraId="392B6ACE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（四）糖原合成与分解（过程、特点、调节）</w:t>
      </w:r>
    </w:p>
    <w:p w14:paraId="51AD2EB0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（五）血糖来源、去路及其调节</w:t>
      </w:r>
    </w:p>
    <w:p w14:paraId="7BE4E535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三、教学时数：</w:t>
      </w:r>
    </w:p>
    <w:p w14:paraId="173A2934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6</w:t>
      </w:r>
      <w:r>
        <w:rPr>
          <w:rFonts w:eastAsia="黑体" w:hint="eastAsia"/>
          <w:szCs w:val="24"/>
        </w:rPr>
        <w:t>学时</w:t>
      </w:r>
    </w:p>
    <w:p w14:paraId="2D4B689D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四、教学方法</w:t>
      </w:r>
    </w:p>
    <w:p w14:paraId="40F915C5" w14:textId="77777777" w:rsidR="00E07105" w:rsidRDefault="008C0E82" w:rsidP="00336854">
      <w:pPr>
        <w:ind w:firstLineChars="200" w:firstLine="420"/>
        <w:rPr>
          <w:rFonts w:ascii="黑体" w:eastAsia="黑体" w:hAnsi="黑体" w:cs="黑体"/>
          <w:szCs w:val="24"/>
        </w:rPr>
      </w:pPr>
      <w:r>
        <w:rPr>
          <w:rFonts w:ascii="黑体" w:eastAsia="黑体" w:hAnsi="黑体" w:cs="黑体" w:hint="eastAsia"/>
          <w:szCs w:val="24"/>
        </w:rPr>
        <w:t>课堂讲授结合ppt和板书</w:t>
      </w:r>
    </w:p>
    <w:p w14:paraId="2EC4EC07" w14:textId="77777777" w:rsidR="00E07105" w:rsidRDefault="00E07105" w:rsidP="00336854">
      <w:pPr>
        <w:rPr>
          <w:rFonts w:ascii="黑体" w:eastAsia="黑体"/>
          <w:b/>
          <w:bCs/>
          <w:sz w:val="10"/>
          <w:szCs w:val="10"/>
        </w:rPr>
      </w:pPr>
    </w:p>
    <w:p w14:paraId="539F8AA1" w14:textId="77777777" w:rsidR="00E07105" w:rsidRDefault="008C0E82" w:rsidP="00336854">
      <w:pPr>
        <w:tabs>
          <w:tab w:val="left" w:pos="750"/>
        </w:tabs>
        <w:ind w:left="750" w:hanging="750"/>
        <w:jc w:val="center"/>
        <w:rPr>
          <w:rFonts w:ascii="Calibri" w:eastAsia="黑体" w:hAnsi="Calibri" w:cs="Calibri"/>
          <w:sz w:val="30"/>
          <w:szCs w:val="30"/>
        </w:rPr>
      </w:pPr>
      <w:r>
        <w:rPr>
          <w:rFonts w:ascii="Calibri" w:eastAsia="黑体" w:hAnsi="Calibri" w:cs="Calibri"/>
          <w:sz w:val="30"/>
          <w:szCs w:val="30"/>
        </w:rPr>
        <w:t>第五章</w:t>
      </w:r>
      <w:r>
        <w:rPr>
          <w:rFonts w:ascii="Calibri" w:eastAsia="黑体" w:hAnsi="Calibri" w:cs="Calibri" w:hint="eastAsia"/>
          <w:sz w:val="30"/>
          <w:szCs w:val="30"/>
        </w:rPr>
        <w:t xml:space="preserve"> </w:t>
      </w:r>
      <w:r>
        <w:rPr>
          <w:rFonts w:ascii="Calibri" w:eastAsia="黑体" w:hAnsi="Calibri" w:cs="Calibri" w:hint="eastAsia"/>
          <w:sz w:val="30"/>
          <w:szCs w:val="30"/>
        </w:rPr>
        <w:t>生物氧化</w:t>
      </w:r>
    </w:p>
    <w:p w14:paraId="2A962445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一、目的要求：</w:t>
      </w:r>
    </w:p>
    <w:p w14:paraId="5CFA467A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（一）了解化学反应和化学能</w:t>
      </w:r>
      <w:r>
        <w:rPr>
          <w:rFonts w:ascii="Calibri" w:hAnsi="Calibri" w:cs="Calibri" w:hint="eastAsia"/>
          <w:szCs w:val="24"/>
        </w:rPr>
        <w:t xml:space="preserve"> </w:t>
      </w:r>
    </w:p>
    <w:p w14:paraId="086EA73E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（二）了解氧化磷酸化的机制和非线粒体</w:t>
      </w:r>
      <w:proofErr w:type="gramStart"/>
      <w:r>
        <w:rPr>
          <w:rFonts w:ascii="Calibri" w:hAnsi="Calibri" w:cs="Calibri" w:hint="eastAsia"/>
          <w:szCs w:val="24"/>
        </w:rPr>
        <w:t>氧化体中</w:t>
      </w:r>
      <w:proofErr w:type="gramEnd"/>
      <w:r>
        <w:rPr>
          <w:rFonts w:ascii="Calibri" w:hAnsi="Calibri" w:cs="Calibri" w:hint="eastAsia"/>
          <w:szCs w:val="24"/>
        </w:rPr>
        <w:t>二氧化碳的生成</w:t>
      </w:r>
    </w:p>
    <w:p w14:paraId="18129EBD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（三）熟悉生物氧化的概念特点及方式</w:t>
      </w:r>
    </w:p>
    <w:p w14:paraId="1D606864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（四）熟悉影响氧化磷酸化的因素</w:t>
      </w:r>
    </w:p>
    <w:p w14:paraId="169192DB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（五）掌握线粒体生物氧化体系及功能</w:t>
      </w:r>
    </w:p>
    <w:p w14:paraId="69BB9CD2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（六）掌握</w:t>
      </w:r>
      <w:r>
        <w:rPr>
          <w:rFonts w:ascii="Calibri" w:hAnsi="Calibri" w:cs="Calibri" w:hint="eastAsia"/>
          <w:szCs w:val="24"/>
        </w:rPr>
        <w:t>ATP</w:t>
      </w:r>
      <w:r>
        <w:rPr>
          <w:rFonts w:ascii="Calibri" w:hAnsi="Calibri" w:cs="Calibri" w:hint="eastAsia"/>
          <w:szCs w:val="24"/>
        </w:rPr>
        <w:t>生成的方式</w:t>
      </w:r>
    </w:p>
    <w:p w14:paraId="5D7C0625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二、教学内容：</w:t>
      </w:r>
    </w:p>
    <w:p w14:paraId="7A049BD2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（一）生物氧化的概念特点及方式，呼吸链的组成、作用及排列顺序，体内两条重要的呼吸链</w:t>
      </w:r>
    </w:p>
    <w:p w14:paraId="1DDAB416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（二）氧化磷酸化</w:t>
      </w:r>
      <w:r>
        <w:rPr>
          <w:rFonts w:ascii="Calibri" w:hAnsi="Calibri" w:cs="Calibri" w:hint="eastAsia"/>
          <w:szCs w:val="24"/>
        </w:rPr>
        <w:t>ATP</w:t>
      </w:r>
      <w:r>
        <w:rPr>
          <w:rFonts w:ascii="Calibri" w:hAnsi="Calibri" w:cs="Calibri" w:hint="eastAsia"/>
          <w:szCs w:val="24"/>
        </w:rPr>
        <w:t>的生成方式</w:t>
      </w:r>
    </w:p>
    <w:p w14:paraId="6A3B7FF0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（三）氧化磷酸化的影响因素</w:t>
      </w:r>
    </w:p>
    <w:p w14:paraId="07A81320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（四）线粒体外的</w:t>
      </w:r>
      <w:r>
        <w:rPr>
          <w:rFonts w:ascii="Calibri" w:hAnsi="Calibri" w:cs="Calibri" w:hint="eastAsia"/>
          <w:szCs w:val="24"/>
        </w:rPr>
        <w:t>NADH+</w:t>
      </w:r>
      <w:r>
        <w:rPr>
          <w:rFonts w:ascii="Calibri" w:hAnsi="Calibri" w:cs="Calibri" w:hint="eastAsia"/>
          <w:szCs w:val="24"/>
        </w:rPr>
        <w:t>的氧化磷酸化</w:t>
      </w:r>
    </w:p>
    <w:p w14:paraId="55F26C8B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三、教学时数：</w:t>
      </w:r>
    </w:p>
    <w:p w14:paraId="503AF9FF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3</w:t>
      </w:r>
      <w:r>
        <w:rPr>
          <w:rFonts w:eastAsia="黑体" w:hint="eastAsia"/>
          <w:szCs w:val="24"/>
        </w:rPr>
        <w:t>学时</w:t>
      </w:r>
    </w:p>
    <w:p w14:paraId="01957BE4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四、教学方法</w:t>
      </w:r>
    </w:p>
    <w:p w14:paraId="5EBE7B8B" w14:textId="77777777" w:rsidR="00E07105" w:rsidRDefault="008C0E82" w:rsidP="00336854">
      <w:pPr>
        <w:ind w:firstLineChars="200" w:firstLine="420"/>
        <w:rPr>
          <w:rFonts w:ascii="黑体" w:eastAsia="黑体" w:hAnsi="黑体" w:cs="黑体"/>
          <w:szCs w:val="24"/>
        </w:rPr>
      </w:pPr>
      <w:r>
        <w:rPr>
          <w:rFonts w:ascii="黑体" w:eastAsia="黑体" w:hAnsi="黑体" w:cs="黑体" w:hint="eastAsia"/>
          <w:szCs w:val="24"/>
        </w:rPr>
        <w:t>课堂讲授结合ppt和板书</w:t>
      </w:r>
    </w:p>
    <w:p w14:paraId="4C9679A9" w14:textId="77777777" w:rsidR="00E07105" w:rsidRDefault="00E07105" w:rsidP="00336854">
      <w:pPr>
        <w:ind w:firstLine="405"/>
        <w:rPr>
          <w:rFonts w:ascii="宋体" w:hAnsi="宋体"/>
          <w:szCs w:val="21"/>
        </w:rPr>
      </w:pPr>
    </w:p>
    <w:p w14:paraId="43C6187E" w14:textId="77777777" w:rsidR="00E07105" w:rsidRDefault="008C0E82" w:rsidP="00336854">
      <w:pPr>
        <w:tabs>
          <w:tab w:val="left" w:pos="750"/>
        </w:tabs>
        <w:ind w:left="750" w:hanging="750"/>
        <w:jc w:val="center"/>
        <w:rPr>
          <w:rFonts w:ascii="Calibri" w:eastAsia="黑体" w:hAnsi="Calibri" w:cs="Calibri"/>
          <w:sz w:val="30"/>
          <w:szCs w:val="30"/>
        </w:rPr>
      </w:pPr>
      <w:r>
        <w:rPr>
          <w:rFonts w:ascii="Calibri" w:eastAsia="黑体" w:hAnsi="Calibri" w:cs="Calibri"/>
          <w:sz w:val="30"/>
          <w:szCs w:val="30"/>
        </w:rPr>
        <w:t>第六章</w:t>
      </w:r>
      <w:r>
        <w:rPr>
          <w:rFonts w:ascii="Calibri" w:eastAsia="黑体" w:hAnsi="Calibri" w:cs="Calibri" w:hint="eastAsia"/>
          <w:sz w:val="30"/>
          <w:szCs w:val="30"/>
        </w:rPr>
        <w:t xml:space="preserve"> </w:t>
      </w:r>
      <w:r>
        <w:rPr>
          <w:rFonts w:ascii="Calibri" w:eastAsia="黑体" w:hAnsi="Calibri" w:cs="Calibri" w:hint="eastAsia"/>
          <w:sz w:val="30"/>
          <w:szCs w:val="30"/>
        </w:rPr>
        <w:t>脂质代谢</w:t>
      </w:r>
    </w:p>
    <w:p w14:paraId="21A67A49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一、目的要求：</w:t>
      </w:r>
    </w:p>
    <w:p w14:paraId="0AADF433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（一）了解脂类的生理功能、消化吸收，甘油磷脂的代谢</w:t>
      </w:r>
      <w:r>
        <w:rPr>
          <w:rFonts w:ascii="Calibri" w:hAnsi="Calibri" w:cs="Calibri" w:hint="eastAsia"/>
          <w:szCs w:val="24"/>
        </w:rPr>
        <w:t xml:space="preserve"> </w:t>
      </w:r>
    </w:p>
    <w:p w14:paraId="4E7E0C69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（二）熟悉血浆脂蛋白的分类和功能</w:t>
      </w:r>
    </w:p>
    <w:p w14:paraId="54AF07B6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（三）熟悉胆固醇的合成及转化</w:t>
      </w:r>
    </w:p>
    <w:p w14:paraId="59C7BCB7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（四）掌握酮体的生成利用（部位、原料、过程、意义）</w:t>
      </w:r>
    </w:p>
    <w:p w14:paraId="5E9F8C06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（五）掌握三酯酰甘油的分解代谢</w:t>
      </w:r>
    </w:p>
    <w:p w14:paraId="29CBB053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（六）掌握脂肪酸的合成和三酯酰甘油的合成</w:t>
      </w:r>
    </w:p>
    <w:p w14:paraId="06383A72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lastRenderedPageBreak/>
        <w:t>（七）掌握血浆脂蛋白的分类、功能及合成部位</w:t>
      </w:r>
    </w:p>
    <w:p w14:paraId="3626D62C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二、教学内容：</w:t>
      </w:r>
    </w:p>
    <w:p w14:paraId="0AF316A7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（一）三酯酰甘油的分解代谢（水解、脂肪酸的氧化、甘油的代谢）</w:t>
      </w:r>
    </w:p>
    <w:p w14:paraId="2AB8AEC8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（二）酮体的生成利用（部位、原料、过程、意义）</w:t>
      </w:r>
    </w:p>
    <w:p w14:paraId="0A15E548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（三）脂肪酸的合成及三酯酰甘油的合成</w:t>
      </w:r>
    </w:p>
    <w:p w14:paraId="0509BE98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（四）胆固醇的代谢（合成、转化）</w:t>
      </w:r>
    </w:p>
    <w:p w14:paraId="61E192FA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（五）血浆脂蛋白（分类、合成部位、功能）</w:t>
      </w:r>
    </w:p>
    <w:p w14:paraId="25D05EC8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三、教学时数：</w:t>
      </w:r>
    </w:p>
    <w:p w14:paraId="45D0EFF4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6</w:t>
      </w:r>
      <w:r>
        <w:rPr>
          <w:rFonts w:eastAsia="黑体" w:hint="eastAsia"/>
          <w:szCs w:val="24"/>
        </w:rPr>
        <w:t>学时</w:t>
      </w:r>
    </w:p>
    <w:p w14:paraId="7B92408C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四、教学方法</w:t>
      </w:r>
    </w:p>
    <w:p w14:paraId="34C3440E" w14:textId="77777777" w:rsidR="00E07105" w:rsidRDefault="008C0E82" w:rsidP="00336854">
      <w:pPr>
        <w:ind w:firstLineChars="200" w:firstLine="420"/>
        <w:rPr>
          <w:rFonts w:ascii="黑体" w:eastAsia="黑体" w:hAnsi="黑体" w:cs="黑体"/>
          <w:szCs w:val="24"/>
        </w:rPr>
      </w:pPr>
      <w:r>
        <w:rPr>
          <w:rFonts w:ascii="黑体" w:eastAsia="黑体" w:hAnsi="黑体" w:cs="黑体" w:hint="eastAsia"/>
          <w:szCs w:val="24"/>
        </w:rPr>
        <w:t>课堂讲授结合ppt和板书</w:t>
      </w:r>
    </w:p>
    <w:p w14:paraId="4216970A" w14:textId="77777777" w:rsidR="00E07105" w:rsidRDefault="00E07105" w:rsidP="00336854">
      <w:pPr>
        <w:ind w:right="178"/>
        <w:jc w:val="center"/>
        <w:rPr>
          <w:rFonts w:ascii="宋体" w:hAnsi="宋体"/>
        </w:rPr>
      </w:pPr>
    </w:p>
    <w:p w14:paraId="77AD3F2F" w14:textId="77777777" w:rsidR="00E07105" w:rsidRDefault="008C0E82" w:rsidP="00336854">
      <w:pPr>
        <w:tabs>
          <w:tab w:val="left" w:pos="750"/>
        </w:tabs>
        <w:ind w:left="750" w:hanging="750"/>
        <w:jc w:val="center"/>
        <w:rPr>
          <w:rFonts w:ascii="Calibri" w:eastAsia="黑体" w:hAnsi="Calibri" w:cs="Calibri"/>
          <w:sz w:val="30"/>
          <w:szCs w:val="30"/>
        </w:rPr>
      </w:pPr>
      <w:r>
        <w:rPr>
          <w:rFonts w:ascii="Calibri" w:eastAsia="黑体" w:hAnsi="Calibri" w:cs="Calibri"/>
          <w:sz w:val="30"/>
          <w:szCs w:val="30"/>
        </w:rPr>
        <w:t>第七章</w:t>
      </w:r>
      <w:r>
        <w:rPr>
          <w:rFonts w:ascii="Calibri" w:eastAsia="黑体" w:hAnsi="Calibri" w:cs="Calibri" w:hint="eastAsia"/>
          <w:sz w:val="30"/>
          <w:szCs w:val="30"/>
        </w:rPr>
        <w:t xml:space="preserve"> </w:t>
      </w:r>
      <w:r>
        <w:rPr>
          <w:rFonts w:ascii="Calibri" w:eastAsia="黑体" w:hAnsi="Calibri" w:cs="Calibri" w:hint="eastAsia"/>
          <w:sz w:val="30"/>
          <w:szCs w:val="30"/>
        </w:rPr>
        <w:t>蛋白质消化吸收和氨基酸代谢</w:t>
      </w:r>
    </w:p>
    <w:p w14:paraId="4C5DE523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一、目的要求：</w:t>
      </w:r>
    </w:p>
    <w:p w14:paraId="492C3B51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（一）了解蛋白质的生理功能、消化、吸收</w:t>
      </w:r>
    </w:p>
    <w:p w14:paraId="40EC76D4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（二）熟悉氨基酸的脱羧基作用，含硫氨基酸的代谢</w:t>
      </w:r>
    </w:p>
    <w:p w14:paraId="4A978C24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（三）熟悉氮平衡和必需氨基酸</w:t>
      </w:r>
    </w:p>
    <w:p w14:paraId="32E814D9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（四）氨的代谢（来源、转运、尿素循环）</w:t>
      </w:r>
    </w:p>
    <w:p w14:paraId="0C74A586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（五）掌握氨基酸的脱氨基作用及氨的代谢</w:t>
      </w:r>
    </w:p>
    <w:p w14:paraId="71FEAD3D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二、教学内容：</w:t>
      </w:r>
    </w:p>
    <w:p w14:paraId="5248F9C4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（一）蛋白质的营养作用（生理功能、氮平衡、营养价值）</w:t>
      </w:r>
    </w:p>
    <w:p w14:paraId="54A2B0BD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（二）氨基酸的一般代谢（氨基酸的脱氨基作用、谷氨酰胺的生成）</w:t>
      </w:r>
    </w:p>
    <w:p w14:paraId="00632904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（三）氨的代谢（来源、转运、尿素循环）</w:t>
      </w:r>
    </w:p>
    <w:p w14:paraId="77293692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（四）个别氨基酸代谢（氨基酸脱羧基作用、</w:t>
      </w:r>
      <w:proofErr w:type="gramStart"/>
      <w:r>
        <w:rPr>
          <w:rFonts w:ascii="Calibri" w:hAnsi="Calibri" w:cs="Calibri" w:hint="eastAsia"/>
          <w:szCs w:val="24"/>
        </w:rPr>
        <w:t>一碳单位</w:t>
      </w:r>
      <w:proofErr w:type="gramEnd"/>
      <w:r>
        <w:rPr>
          <w:rFonts w:ascii="Calibri" w:hAnsi="Calibri" w:cs="Calibri" w:hint="eastAsia"/>
          <w:szCs w:val="24"/>
        </w:rPr>
        <w:t>的产生、含硫氨基酸的代谢、芳香族氨基酸代谢及支链氨基酸的代谢）</w:t>
      </w:r>
    </w:p>
    <w:p w14:paraId="031F811F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三、教学时数：</w:t>
      </w:r>
    </w:p>
    <w:p w14:paraId="6AA92A59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6</w:t>
      </w:r>
      <w:r>
        <w:rPr>
          <w:rFonts w:eastAsia="黑体" w:hint="eastAsia"/>
          <w:szCs w:val="24"/>
        </w:rPr>
        <w:t>学时</w:t>
      </w:r>
    </w:p>
    <w:p w14:paraId="76CA78FD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四、教学方法</w:t>
      </w:r>
    </w:p>
    <w:p w14:paraId="50907EE4" w14:textId="77777777" w:rsidR="00E07105" w:rsidRDefault="008C0E82" w:rsidP="00336854">
      <w:pPr>
        <w:ind w:firstLineChars="200" w:firstLine="420"/>
        <w:rPr>
          <w:rFonts w:ascii="黑体" w:eastAsia="黑体" w:hAnsi="黑体" w:cs="黑体"/>
          <w:szCs w:val="24"/>
        </w:rPr>
      </w:pPr>
      <w:r>
        <w:rPr>
          <w:rFonts w:ascii="黑体" w:eastAsia="黑体" w:hAnsi="黑体" w:cs="黑体" w:hint="eastAsia"/>
          <w:szCs w:val="24"/>
        </w:rPr>
        <w:t>课堂讲授结合ppt和板书</w:t>
      </w:r>
    </w:p>
    <w:p w14:paraId="5260C9C4" w14:textId="77777777" w:rsidR="00E07105" w:rsidRDefault="00E07105" w:rsidP="00336854">
      <w:pPr>
        <w:ind w:left="2122" w:right="178"/>
        <w:rPr>
          <w:rFonts w:ascii="黑体" w:eastAsia="黑体" w:hAnsi="宋体"/>
          <w:sz w:val="10"/>
          <w:szCs w:val="10"/>
        </w:rPr>
      </w:pPr>
    </w:p>
    <w:p w14:paraId="66295558" w14:textId="77777777" w:rsidR="00E07105" w:rsidRDefault="008C0E82" w:rsidP="00336854">
      <w:pPr>
        <w:tabs>
          <w:tab w:val="left" w:pos="750"/>
        </w:tabs>
        <w:ind w:left="750" w:hanging="750"/>
        <w:jc w:val="center"/>
        <w:rPr>
          <w:rFonts w:ascii="Calibri" w:eastAsia="黑体" w:hAnsi="Calibri" w:cs="Calibri"/>
          <w:sz w:val="30"/>
          <w:szCs w:val="30"/>
        </w:rPr>
      </w:pPr>
      <w:r>
        <w:rPr>
          <w:rFonts w:ascii="Calibri" w:eastAsia="黑体" w:hAnsi="Calibri" w:cs="Calibri"/>
          <w:sz w:val="30"/>
          <w:szCs w:val="30"/>
        </w:rPr>
        <w:t>第八章</w:t>
      </w:r>
      <w:r>
        <w:rPr>
          <w:rFonts w:ascii="Calibri" w:eastAsia="黑体" w:hAnsi="Calibri" w:cs="Calibri" w:hint="eastAsia"/>
          <w:sz w:val="30"/>
          <w:szCs w:val="30"/>
        </w:rPr>
        <w:t xml:space="preserve"> </w:t>
      </w:r>
      <w:r>
        <w:rPr>
          <w:rFonts w:ascii="Calibri" w:eastAsia="黑体" w:hAnsi="Calibri" w:cs="Calibri" w:hint="eastAsia"/>
          <w:sz w:val="30"/>
          <w:szCs w:val="30"/>
        </w:rPr>
        <w:t>核苷酸代谢</w:t>
      </w:r>
    </w:p>
    <w:p w14:paraId="5ABBF572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一、目的要求：</w:t>
      </w:r>
    </w:p>
    <w:p w14:paraId="77C40681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（一）了解补救途径</w:t>
      </w:r>
    </w:p>
    <w:p w14:paraId="363A78E0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（二）熟悉核苷酸合成的调节</w:t>
      </w:r>
    </w:p>
    <w:p w14:paraId="7C3C0682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（三）掌握嘌呤核苷酸和嘧啶核苷酸从头合成的参与物及主要酶</w:t>
      </w:r>
    </w:p>
    <w:p w14:paraId="25D2A0F7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二、教学内容：</w:t>
      </w:r>
    </w:p>
    <w:p w14:paraId="1C75E166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（一）嘌呤核苷酸的合成与分解代谢</w:t>
      </w:r>
    </w:p>
    <w:p w14:paraId="7154CC56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（二）嘧啶核苷酸的合成与分解代谢</w:t>
      </w:r>
    </w:p>
    <w:p w14:paraId="5D2FE79E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三、教学时数：</w:t>
      </w:r>
    </w:p>
    <w:p w14:paraId="11D5734A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3</w:t>
      </w:r>
      <w:r>
        <w:rPr>
          <w:rFonts w:eastAsia="黑体" w:hint="eastAsia"/>
          <w:szCs w:val="24"/>
        </w:rPr>
        <w:t>学时</w:t>
      </w:r>
    </w:p>
    <w:p w14:paraId="44B49E05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四、教学方法</w:t>
      </w:r>
    </w:p>
    <w:p w14:paraId="601F123C" w14:textId="77777777" w:rsidR="00E07105" w:rsidRDefault="008C0E82" w:rsidP="00336854">
      <w:pPr>
        <w:ind w:firstLineChars="200" w:firstLine="420"/>
        <w:rPr>
          <w:rFonts w:ascii="黑体" w:eastAsia="黑体" w:hAnsi="黑体" w:cs="黑体"/>
          <w:szCs w:val="24"/>
        </w:rPr>
      </w:pPr>
      <w:r>
        <w:rPr>
          <w:rFonts w:ascii="黑体" w:eastAsia="黑体" w:hAnsi="黑体" w:cs="黑体" w:hint="eastAsia"/>
          <w:szCs w:val="24"/>
        </w:rPr>
        <w:t>课堂讲授结合ppt和板书</w:t>
      </w:r>
    </w:p>
    <w:p w14:paraId="230B81A2" w14:textId="77777777" w:rsidR="00E07105" w:rsidRDefault="008C0E82" w:rsidP="00336854">
      <w:pPr>
        <w:tabs>
          <w:tab w:val="left" w:pos="1098"/>
        </w:tabs>
        <w:ind w:right="178"/>
        <w:rPr>
          <w:rFonts w:ascii="黑体" w:eastAsia="黑体" w:hAnsi="宋体"/>
          <w:sz w:val="10"/>
          <w:szCs w:val="10"/>
        </w:rPr>
      </w:pPr>
      <w:r>
        <w:rPr>
          <w:rFonts w:ascii="黑体" w:eastAsia="黑体" w:hAnsi="宋体" w:hint="eastAsia"/>
          <w:sz w:val="28"/>
        </w:rPr>
        <w:t xml:space="preserve">        </w:t>
      </w:r>
    </w:p>
    <w:p w14:paraId="0B78E4AB" w14:textId="77777777" w:rsidR="00E07105" w:rsidRDefault="008C0E82" w:rsidP="00336854">
      <w:pPr>
        <w:tabs>
          <w:tab w:val="left" w:pos="750"/>
        </w:tabs>
        <w:ind w:left="750" w:hanging="750"/>
        <w:jc w:val="center"/>
        <w:rPr>
          <w:rFonts w:ascii="Calibri" w:eastAsia="黑体" w:hAnsi="Calibri" w:cs="Calibri"/>
          <w:sz w:val="30"/>
          <w:szCs w:val="30"/>
        </w:rPr>
      </w:pPr>
      <w:r>
        <w:rPr>
          <w:rFonts w:ascii="Calibri" w:eastAsia="黑体" w:hAnsi="Calibri" w:cs="Calibri"/>
          <w:sz w:val="30"/>
          <w:szCs w:val="30"/>
        </w:rPr>
        <w:lastRenderedPageBreak/>
        <w:t>第九章</w:t>
      </w:r>
      <w:r>
        <w:rPr>
          <w:rFonts w:ascii="Calibri" w:eastAsia="黑体" w:hAnsi="Calibri" w:cs="Calibri" w:hint="eastAsia"/>
          <w:sz w:val="30"/>
          <w:szCs w:val="30"/>
        </w:rPr>
        <w:t xml:space="preserve"> </w:t>
      </w:r>
      <w:r>
        <w:rPr>
          <w:rFonts w:ascii="Calibri" w:eastAsia="黑体" w:hAnsi="Calibri" w:cs="Calibri" w:hint="eastAsia"/>
          <w:sz w:val="30"/>
          <w:szCs w:val="30"/>
        </w:rPr>
        <w:t>代谢的整合与调节</w:t>
      </w:r>
    </w:p>
    <w:p w14:paraId="37E92C2B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一、目的要求：</w:t>
      </w:r>
    </w:p>
    <w:p w14:paraId="0750425E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（一）了解物质代谢的特点及整体调节和代谢调节障碍</w:t>
      </w:r>
    </w:p>
    <w:p w14:paraId="2D0ED456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（二）了解物质代谢的相互联系</w:t>
      </w:r>
    </w:p>
    <w:p w14:paraId="2CF4A5F5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</w:t>
      </w:r>
      <w:proofErr w:type="gramStart"/>
      <w:r>
        <w:rPr>
          <w:rFonts w:ascii="Calibri" w:hAnsi="Calibri" w:cs="Calibri" w:hint="eastAsia"/>
          <w:szCs w:val="24"/>
        </w:rPr>
        <w:t>熟悉肝</w:t>
      </w:r>
      <w:proofErr w:type="gramEnd"/>
      <w:r>
        <w:rPr>
          <w:rFonts w:ascii="Calibri" w:hAnsi="Calibri" w:cs="Calibri" w:hint="eastAsia"/>
          <w:szCs w:val="24"/>
        </w:rPr>
        <w:t>在物质代谢中的作用</w:t>
      </w:r>
    </w:p>
    <w:p w14:paraId="408F831E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（四）熟悉肝外组织心、脑、骨骼肌、红细胞、脂肪组织及肾的物质代谢特点</w:t>
      </w:r>
    </w:p>
    <w:p w14:paraId="5CA5EAF1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（五）掌握物质代谢在细胞水平、激素水平和整体水平调节的主要方式</w:t>
      </w:r>
    </w:p>
    <w:p w14:paraId="6432FF9B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二、教学内容</w:t>
      </w:r>
      <w:r>
        <w:rPr>
          <w:rFonts w:eastAsia="黑体" w:hint="eastAsia"/>
          <w:szCs w:val="24"/>
        </w:rPr>
        <w:t xml:space="preserve">  </w:t>
      </w:r>
    </w:p>
    <w:p w14:paraId="1384D845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（一）物质代谢的特点和相互联系</w:t>
      </w:r>
    </w:p>
    <w:p w14:paraId="6A698550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（二）肝在物质代谢中的作用</w:t>
      </w:r>
    </w:p>
    <w:p w14:paraId="6D2C3B61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（三）肝外重要组织器官的物质代谢特点及联系</w:t>
      </w:r>
    </w:p>
    <w:p w14:paraId="54EEF8F7" w14:textId="77777777" w:rsidR="00E07105" w:rsidRDefault="008C0E82" w:rsidP="00336854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（四）物质代谢调节的主要方式</w:t>
      </w:r>
    </w:p>
    <w:p w14:paraId="6ED1F7F7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三、教学时数：</w:t>
      </w:r>
    </w:p>
    <w:p w14:paraId="0822AF94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3</w:t>
      </w:r>
      <w:r>
        <w:rPr>
          <w:rFonts w:eastAsia="黑体" w:hint="eastAsia"/>
          <w:szCs w:val="24"/>
        </w:rPr>
        <w:t>学时</w:t>
      </w:r>
    </w:p>
    <w:p w14:paraId="35B66329" w14:textId="77777777" w:rsidR="00E07105" w:rsidRDefault="008C0E82" w:rsidP="00336854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四、教学方法</w:t>
      </w:r>
    </w:p>
    <w:p w14:paraId="3106DDAF" w14:textId="77777777" w:rsidR="00E07105" w:rsidRDefault="008C0E82" w:rsidP="00336854">
      <w:pPr>
        <w:ind w:firstLineChars="200" w:firstLine="420"/>
        <w:rPr>
          <w:rFonts w:ascii="黑体" w:eastAsia="黑体" w:hAnsi="黑体" w:cs="黑体"/>
          <w:szCs w:val="24"/>
        </w:rPr>
      </w:pPr>
      <w:r>
        <w:rPr>
          <w:rFonts w:ascii="黑体" w:eastAsia="黑体" w:hAnsi="黑体" w:cs="黑体" w:hint="eastAsia"/>
          <w:szCs w:val="24"/>
        </w:rPr>
        <w:t>课堂讲授结合ppt和板书</w:t>
      </w:r>
    </w:p>
    <w:p w14:paraId="6F73487B" w14:textId="77777777" w:rsidR="00E07105" w:rsidRDefault="00E07105">
      <w:pPr>
        <w:tabs>
          <w:tab w:val="left" w:pos="420"/>
        </w:tabs>
        <w:spacing w:line="360" w:lineRule="auto"/>
      </w:pPr>
    </w:p>
    <w:p w14:paraId="34B08295" w14:textId="77777777" w:rsidR="00141AC7" w:rsidRDefault="00141AC7">
      <w:pPr>
        <w:widowControl/>
        <w:jc w:val="left"/>
        <w:rPr>
          <w:rFonts w:ascii="Calibri" w:eastAsia="黑体" w:hAnsi="Calibri" w:cs="Calibri"/>
          <w:sz w:val="30"/>
          <w:szCs w:val="30"/>
        </w:rPr>
      </w:pPr>
      <w:r>
        <w:rPr>
          <w:rFonts w:ascii="Calibri" w:eastAsia="黑体" w:hAnsi="Calibri" w:cs="Calibri"/>
          <w:sz w:val="30"/>
          <w:szCs w:val="30"/>
        </w:rPr>
        <w:br w:type="page"/>
      </w:r>
    </w:p>
    <w:p w14:paraId="728E572E" w14:textId="77777777" w:rsidR="00141AC7" w:rsidRDefault="00141AC7" w:rsidP="00141AC7">
      <w:pPr>
        <w:jc w:val="center"/>
        <w:rPr>
          <w:rFonts w:eastAsia="黑体"/>
          <w:sz w:val="36"/>
          <w:szCs w:val="24"/>
        </w:rPr>
      </w:pPr>
      <w:r>
        <w:rPr>
          <w:rFonts w:eastAsia="黑体" w:hint="eastAsia"/>
          <w:sz w:val="36"/>
          <w:szCs w:val="24"/>
        </w:rPr>
        <w:lastRenderedPageBreak/>
        <w:t>生物化学（一）教学大纲（实验）</w:t>
      </w:r>
    </w:p>
    <w:p w14:paraId="59B383BC" w14:textId="77777777" w:rsidR="00141AC7" w:rsidRDefault="00141AC7" w:rsidP="00141AC7">
      <w:pPr>
        <w:jc w:val="center"/>
        <w:rPr>
          <w:sz w:val="30"/>
          <w:szCs w:val="24"/>
        </w:rPr>
      </w:pPr>
      <w:r>
        <w:rPr>
          <w:rFonts w:hint="eastAsia"/>
          <w:sz w:val="30"/>
          <w:szCs w:val="24"/>
        </w:rPr>
        <w:t>（授课对象：医学技术专业）</w:t>
      </w:r>
    </w:p>
    <w:p w14:paraId="56D19F3C" w14:textId="77777777" w:rsidR="00141AC7" w:rsidRDefault="00141AC7" w:rsidP="00141AC7">
      <w:pPr>
        <w:rPr>
          <w:szCs w:val="24"/>
        </w:rPr>
      </w:pPr>
    </w:p>
    <w:p w14:paraId="42D695C4" w14:textId="77777777" w:rsidR="00141AC7" w:rsidRDefault="00141AC7" w:rsidP="00141AC7">
      <w:pPr>
        <w:jc w:val="center"/>
        <w:rPr>
          <w:rFonts w:eastAsia="黑体"/>
          <w:sz w:val="30"/>
          <w:szCs w:val="24"/>
        </w:rPr>
      </w:pPr>
      <w:r>
        <w:rPr>
          <w:rFonts w:eastAsia="黑体" w:hint="eastAsia"/>
          <w:sz w:val="30"/>
          <w:szCs w:val="24"/>
        </w:rPr>
        <w:t>前</w:t>
      </w:r>
      <w:r>
        <w:rPr>
          <w:rFonts w:eastAsia="黑体" w:hint="eastAsia"/>
          <w:sz w:val="30"/>
          <w:szCs w:val="24"/>
        </w:rPr>
        <w:t xml:space="preserve">  </w:t>
      </w:r>
      <w:r>
        <w:rPr>
          <w:rFonts w:eastAsia="黑体" w:hint="eastAsia"/>
          <w:sz w:val="30"/>
          <w:szCs w:val="24"/>
        </w:rPr>
        <w:t>言</w:t>
      </w:r>
    </w:p>
    <w:p w14:paraId="3D3C594B" w14:textId="77777777" w:rsidR="00141AC7" w:rsidRDefault="00141AC7" w:rsidP="00141AC7">
      <w:pPr>
        <w:ind w:firstLineChars="200" w:firstLine="420"/>
        <w:rPr>
          <w:szCs w:val="24"/>
        </w:rPr>
      </w:pPr>
      <w:r>
        <w:rPr>
          <w:rFonts w:hint="eastAsia"/>
          <w:szCs w:val="24"/>
        </w:rPr>
        <w:t>生物化学是医学各专业的一门基础课，生物化学与医学技术专业关系十分密切。教学过程中使学生熟悉掌握生化的基本理论、基本知识和基本技能，为学习后期专业课打好基础至关重要。</w:t>
      </w:r>
    </w:p>
    <w:p w14:paraId="4F3A6AF6" w14:textId="77777777" w:rsidR="00141AC7" w:rsidRDefault="00141AC7" w:rsidP="00141AC7">
      <w:pPr>
        <w:ind w:firstLineChars="200" w:firstLine="420"/>
        <w:rPr>
          <w:szCs w:val="24"/>
        </w:rPr>
      </w:pPr>
      <w:r>
        <w:rPr>
          <w:rFonts w:hint="eastAsia"/>
          <w:szCs w:val="24"/>
        </w:rPr>
        <w:t>本大纲根据“十三五”普通高等教育本科国家级规划</w:t>
      </w:r>
      <w:proofErr w:type="gramStart"/>
      <w:r>
        <w:rPr>
          <w:rFonts w:hint="eastAsia"/>
          <w:szCs w:val="24"/>
        </w:rPr>
        <w:t>教材周</w:t>
      </w:r>
      <w:proofErr w:type="gramEnd"/>
      <w:r>
        <w:rPr>
          <w:rFonts w:hint="eastAsia"/>
          <w:szCs w:val="24"/>
        </w:rPr>
        <w:t>春燕、</w:t>
      </w:r>
      <w:proofErr w:type="gramStart"/>
      <w:r>
        <w:rPr>
          <w:rFonts w:hint="eastAsia"/>
          <w:szCs w:val="24"/>
        </w:rPr>
        <w:t>药立波</w:t>
      </w:r>
      <w:proofErr w:type="gramEnd"/>
      <w:r>
        <w:rPr>
          <w:rFonts w:hint="eastAsia"/>
          <w:szCs w:val="24"/>
        </w:rPr>
        <w:t>主编的《生物化学》（第九版）教科书内容制定，作为医学技术专业本科的教学依据。按照本校医学技术专业本科四年制教学计划，既要防止遗漏又要避免不必要的重复。本学科为</w:t>
      </w:r>
      <w:r>
        <w:rPr>
          <w:rFonts w:hint="eastAsia"/>
          <w:szCs w:val="24"/>
        </w:rPr>
        <w:t>45</w:t>
      </w:r>
      <w:r>
        <w:rPr>
          <w:rFonts w:hint="eastAsia"/>
          <w:szCs w:val="24"/>
        </w:rPr>
        <w:t>学时，理论课与实验课的比例为</w:t>
      </w:r>
      <w:r>
        <w:rPr>
          <w:rFonts w:hint="eastAsia"/>
          <w:szCs w:val="24"/>
        </w:rPr>
        <w:t>4</w:t>
      </w:r>
      <w:r>
        <w:rPr>
          <w:rFonts w:hint="eastAsia"/>
          <w:szCs w:val="24"/>
        </w:rPr>
        <w:t>：</w:t>
      </w:r>
      <w:r>
        <w:rPr>
          <w:rFonts w:hint="eastAsia"/>
          <w:szCs w:val="24"/>
        </w:rPr>
        <w:t>1</w:t>
      </w:r>
      <w:r>
        <w:rPr>
          <w:rFonts w:hint="eastAsia"/>
          <w:szCs w:val="24"/>
        </w:rPr>
        <w:t>。教学内容分为三级要求，依次为掌握、熟悉和了解。对于必须掌握的内容，教师应作比较详细的讲授，亦是考试的重点，要求学生熟悉的内容教师可作重点讲授，未讲授部分由学生自学，作为了解的内容，以学生自学为主，教师可作提示性讲授，基本不在考试范围内。教学过程中，及时补充介绍一些本学科的新进展。</w:t>
      </w:r>
    </w:p>
    <w:p w14:paraId="0F263B9B" w14:textId="77777777" w:rsidR="00141AC7" w:rsidRDefault="00141AC7" w:rsidP="00141AC7">
      <w:pPr>
        <w:ind w:firstLineChars="200" w:firstLine="420"/>
        <w:rPr>
          <w:szCs w:val="24"/>
        </w:rPr>
      </w:pPr>
    </w:p>
    <w:p w14:paraId="48C973C9" w14:textId="77777777" w:rsidR="00E07105" w:rsidRDefault="008C0E82">
      <w:pPr>
        <w:tabs>
          <w:tab w:val="left" w:pos="750"/>
        </w:tabs>
        <w:ind w:left="750" w:hanging="750"/>
        <w:jc w:val="center"/>
        <w:rPr>
          <w:rFonts w:ascii="Calibri" w:eastAsia="黑体" w:hAnsi="Calibri" w:cs="Calibri"/>
          <w:sz w:val="30"/>
          <w:szCs w:val="30"/>
        </w:rPr>
      </w:pPr>
      <w:r>
        <w:rPr>
          <w:rFonts w:ascii="Calibri" w:eastAsia="黑体" w:hAnsi="Calibri" w:cs="Calibri" w:hint="eastAsia"/>
          <w:sz w:val="30"/>
          <w:szCs w:val="30"/>
        </w:rPr>
        <w:t>实验</w:t>
      </w:r>
      <w:proofErr w:type="gramStart"/>
      <w:r>
        <w:rPr>
          <w:rFonts w:ascii="Calibri" w:eastAsia="黑体" w:hAnsi="Calibri" w:cs="Calibri" w:hint="eastAsia"/>
          <w:sz w:val="30"/>
          <w:szCs w:val="30"/>
        </w:rPr>
        <w:t>一</w:t>
      </w:r>
      <w:proofErr w:type="gramEnd"/>
      <w:r>
        <w:rPr>
          <w:rFonts w:ascii="Calibri" w:eastAsia="黑体" w:hAnsi="Calibri" w:cs="Calibri" w:hint="eastAsia"/>
          <w:sz w:val="30"/>
          <w:szCs w:val="30"/>
        </w:rPr>
        <w:t xml:space="preserve"> </w:t>
      </w:r>
      <w:r>
        <w:rPr>
          <w:rFonts w:ascii="Calibri" w:eastAsia="黑体" w:hAnsi="Calibri" w:cs="Calibri" w:hint="eastAsia"/>
          <w:sz w:val="30"/>
          <w:szCs w:val="30"/>
        </w:rPr>
        <w:t>酶的性质</w:t>
      </w:r>
      <w:r>
        <w:rPr>
          <w:rFonts w:ascii="Calibri" w:eastAsia="黑体" w:hAnsi="Calibri" w:cs="Calibri" w:hint="eastAsia"/>
          <w:sz w:val="30"/>
          <w:szCs w:val="30"/>
        </w:rPr>
        <w:t>-</w:t>
      </w:r>
      <w:r>
        <w:rPr>
          <w:rFonts w:ascii="Calibri" w:eastAsia="黑体" w:hAnsi="Calibri" w:cs="Calibri" w:hint="eastAsia"/>
          <w:sz w:val="30"/>
          <w:szCs w:val="30"/>
        </w:rPr>
        <w:t>温度对酶活性的影响</w:t>
      </w:r>
    </w:p>
    <w:p w14:paraId="736BD4FC" w14:textId="77777777" w:rsidR="00E07105" w:rsidRDefault="008C0E82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一、目的要求</w:t>
      </w:r>
    </w:p>
    <w:p w14:paraId="0AD6C821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（一）掌握酶的最适温度的</w:t>
      </w:r>
      <w:r>
        <w:rPr>
          <w:rFonts w:ascii="Calibri" w:hAnsi="Calibri" w:cs="Calibri"/>
          <w:szCs w:val="24"/>
        </w:rPr>
        <w:t>概念。</w:t>
      </w:r>
    </w:p>
    <w:p w14:paraId="6CC841C6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（二）掌握温度对酶的活性影响的规律。</w:t>
      </w:r>
    </w:p>
    <w:p w14:paraId="59903413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（三）熟悉酶促反应与一般化学反应的区别。</w:t>
      </w:r>
    </w:p>
    <w:p w14:paraId="0C2AB384" w14:textId="77777777" w:rsidR="00E07105" w:rsidRDefault="008C0E82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二、教学内容</w:t>
      </w:r>
    </w:p>
    <w:p w14:paraId="5D359708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</w:t>
      </w:r>
      <w:r>
        <w:rPr>
          <w:rFonts w:ascii="Calibri" w:hAnsi="Calibri" w:cs="Calibri"/>
          <w:szCs w:val="24"/>
        </w:rPr>
        <w:t>温度影响酶活性的规律</w:t>
      </w:r>
      <w:r>
        <w:rPr>
          <w:rFonts w:ascii="Calibri" w:hAnsi="Calibri" w:cs="Calibri" w:hint="eastAsia"/>
          <w:szCs w:val="24"/>
        </w:rPr>
        <w:t>。</w:t>
      </w:r>
    </w:p>
    <w:p w14:paraId="6BF00411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（二）酶促反应与一般化学反应的区别。</w:t>
      </w:r>
    </w:p>
    <w:p w14:paraId="71D8EB2C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（三）温度对酶活性影响实验操作的要点。</w:t>
      </w:r>
    </w:p>
    <w:p w14:paraId="29C2DF83" w14:textId="77777777" w:rsidR="00E07105" w:rsidRDefault="008C0E82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三、教学重点、难点</w:t>
      </w:r>
    </w:p>
    <w:p w14:paraId="3405670D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</w:t>
      </w:r>
      <w:r>
        <w:rPr>
          <w:rFonts w:ascii="Calibri" w:hAnsi="Calibri" w:cs="Calibri"/>
          <w:szCs w:val="24"/>
        </w:rPr>
        <w:t>各影响因素实验反应条件的严格控制</w:t>
      </w:r>
      <w:r>
        <w:rPr>
          <w:rFonts w:ascii="Calibri" w:hAnsi="Calibri" w:cs="Calibri" w:hint="eastAsia"/>
          <w:szCs w:val="24"/>
        </w:rPr>
        <w:t>。</w:t>
      </w:r>
    </w:p>
    <w:p w14:paraId="4E4F3BFB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</w:t>
      </w:r>
      <w:r>
        <w:rPr>
          <w:rFonts w:ascii="Calibri" w:hAnsi="Calibri" w:cs="Calibri"/>
          <w:szCs w:val="24"/>
        </w:rPr>
        <w:t>最佳定性反应观察时间点的控制</w:t>
      </w:r>
      <w:r>
        <w:rPr>
          <w:rFonts w:ascii="Calibri" w:hAnsi="Calibri" w:cs="Calibri" w:hint="eastAsia"/>
          <w:szCs w:val="24"/>
        </w:rPr>
        <w:t>。</w:t>
      </w:r>
    </w:p>
    <w:p w14:paraId="50BCF95A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</w:t>
      </w:r>
      <w:r>
        <w:rPr>
          <w:rFonts w:ascii="Calibri" w:hAnsi="Calibri" w:cs="Calibri"/>
          <w:szCs w:val="24"/>
        </w:rPr>
        <w:t>各种反应现象的解释</w:t>
      </w:r>
      <w:r>
        <w:rPr>
          <w:rFonts w:ascii="Calibri" w:hAnsi="Calibri" w:cs="Calibri" w:hint="eastAsia"/>
          <w:szCs w:val="24"/>
        </w:rPr>
        <w:t>。</w:t>
      </w:r>
    </w:p>
    <w:p w14:paraId="7CB6E47B" w14:textId="77777777" w:rsidR="00E07105" w:rsidRDefault="008C0E82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四、教学方法</w:t>
      </w:r>
    </w:p>
    <w:p w14:paraId="0F684D61" w14:textId="77777777" w:rsidR="00E07105" w:rsidRDefault="008C0E82">
      <w:pPr>
        <w:ind w:firstLineChars="200" w:firstLine="420"/>
        <w:rPr>
          <w:rFonts w:ascii="黑体" w:eastAsia="黑体" w:hAnsi="黑体" w:cs="黑体"/>
          <w:szCs w:val="24"/>
        </w:rPr>
      </w:pPr>
      <w:r>
        <w:rPr>
          <w:rFonts w:ascii="黑体" w:eastAsia="黑体" w:hAnsi="黑体" w:cs="黑体" w:hint="eastAsia"/>
          <w:szCs w:val="24"/>
        </w:rPr>
        <w:t>集中讲授后，由学生独立进行实验操作</w:t>
      </w:r>
    </w:p>
    <w:p w14:paraId="2F6D3E1B" w14:textId="77777777" w:rsidR="00E07105" w:rsidRDefault="008C0E82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五、教学学时安排：</w:t>
      </w:r>
    </w:p>
    <w:p w14:paraId="0CF470AC" w14:textId="77777777" w:rsidR="00E07105" w:rsidRDefault="008C0E82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3</w:t>
      </w:r>
      <w:r>
        <w:rPr>
          <w:rFonts w:eastAsia="黑体" w:hint="eastAsia"/>
          <w:szCs w:val="24"/>
        </w:rPr>
        <w:t>学时</w:t>
      </w:r>
    </w:p>
    <w:p w14:paraId="18932850" w14:textId="77777777" w:rsidR="00E07105" w:rsidRDefault="00E07105">
      <w:pPr>
        <w:tabs>
          <w:tab w:val="left" w:pos="1098"/>
        </w:tabs>
        <w:spacing w:line="360" w:lineRule="auto"/>
        <w:ind w:right="176"/>
        <w:rPr>
          <w:rFonts w:ascii="宋体" w:hAnsi="宋体"/>
          <w:szCs w:val="21"/>
        </w:rPr>
      </w:pPr>
    </w:p>
    <w:p w14:paraId="607E56E2" w14:textId="77777777" w:rsidR="00E07105" w:rsidRDefault="008C0E82">
      <w:pPr>
        <w:tabs>
          <w:tab w:val="left" w:pos="750"/>
        </w:tabs>
        <w:ind w:left="750" w:hanging="750"/>
        <w:jc w:val="center"/>
        <w:rPr>
          <w:rFonts w:ascii="Calibri" w:eastAsia="黑体" w:hAnsi="Calibri" w:cs="Calibri"/>
          <w:sz w:val="30"/>
          <w:szCs w:val="30"/>
        </w:rPr>
      </w:pPr>
      <w:r>
        <w:rPr>
          <w:rFonts w:ascii="Calibri" w:eastAsia="黑体" w:hAnsi="Calibri" w:cs="Calibri" w:hint="eastAsia"/>
          <w:sz w:val="30"/>
          <w:szCs w:val="30"/>
        </w:rPr>
        <w:t>实验二</w:t>
      </w:r>
      <w:r>
        <w:rPr>
          <w:rFonts w:ascii="Calibri" w:eastAsia="黑体" w:hAnsi="Calibri" w:cs="Calibri" w:hint="eastAsia"/>
          <w:sz w:val="30"/>
          <w:szCs w:val="30"/>
        </w:rPr>
        <w:t xml:space="preserve"> </w:t>
      </w:r>
      <w:r>
        <w:rPr>
          <w:rFonts w:ascii="Calibri" w:eastAsia="黑体" w:hAnsi="Calibri" w:cs="Calibri" w:hint="eastAsia"/>
          <w:sz w:val="30"/>
          <w:szCs w:val="30"/>
        </w:rPr>
        <w:t>酶的性质</w:t>
      </w:r>
      <w:r>
        <w:rPr>
          <w:rFonts w:ascii="Calibri" w:eastAsia="黑体" w:hAnsi="Calibri" w:cs="Calibri" w:hint="eastAsia"/>
          <w:sz w:val="30"/>
          <w:szCs w:val="30"/>
        </w:rPr>
        <w:t>-</w:t>
      </w:r>
      <w:r>
        <w:rPr>
          <w:rFonts w:ascii="Calibri" w:eastAsia="黑体" w:hAnsi="Calibri" w:cs="Calibri" w:hint="eastAsia"/>
          <w:sz w:val="30"/>
          <w:szCs w:val="30"/>
        </w:rPr>
        <w:t>酸碱度（</w:t>
      </w:r>
      <w:r>
        <w:rPr>
          <w:rFonts w:ascii="Calibri" w:eastAsia="黑体" w:hAnsi="Calibri" w:cs="Calibri" w:hint="eastAsia"/>
          <w:sz w:val="30"/>
          <w:szCs w:val="30"/>
        </w:rPr>
        <w:t>pH</w:t>
      </w:r>
      <w:r>
        <w:rPr>
          <w:rFonts w:ascii="Calibri" w:eastAsia="黑体" w:hAnsi="Calibri" w:cs="Calibri" w:hint="eastAsia"/>
          <w:sz w:val="30"/>
          <w:szCs w:val="30"/>
        </w:rPr>
        <w:t>）、激活剂和抑制剂对酶活性的影响</w:t>
      </w:r>
    </w:p>
    <w:p w14:paraId="69D8036D" w14:textId="77777777" w:rsidR="00E07105" w:rsidRDefault="008C0E82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一、目的要求</w:t>
      </w:r>
    </w:p>
    <w:p w14:paraId="1F0858F2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</w:t>
      </w:r>
      <w:r>
        <w:rPr>
          <w:rFonts w:ascii="Calibri" w:hAnsi="Calibri" w:cs="Calibri"/>
          <w:szCs w:val="24"/>
        </w:rPr>
        <w:t>掌握</w:t>
      </w:r>
      <w:r>
        <w:rPr>
          <w:rFonts w:ascii="Calibri" w:hAnsi="Calibri" w:cs="Calibri" w:hint="eastAsia"/>
          <w:szCs w:val="24"/>
        </w:rPr>
        <w:t>酸碱度（</w:t>
      </w:r>
      <w:r>
        <w:rPr>
          <w:rFonts w:ascii="Calibri" w:hAnsi="Calibri" w:cs="Calibri" w:hint="eastAsia"/>
          <w:szCs w:val="24"/>
        </w:rPr>
        <w:t>pH</w:t>
      </w:r>
      <w:r>
        <w:rPr>
          <w:rFonts w:ascii="Calibri" w:hAnsi="Calibri" w:cs="Calibri" w:hint="eastAsia"/>
          <w:szCs w:val="24"/>
        </w:rPr>
        <w:t>值）和</w:t>
      </w:r>
      <w:r>
        <w:rPr>
          <w:rFonts w:ascii="Calibri" w:hAnsi="Calibri" w:cs="Calibri"/>
          <w:szCs w:val="24"/>
        </w:rPr>
        <w:t>酶的激活剂、抑制剂对酶活性的影响。</w:t>
      </w:r>
    </w:p>
    <w:p w14:paraId="1E49086B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（二）熟悉酶促反应与一般化学反应的区别。</w:t>
      </w:r>
    </w:p>
    <w:p w14:paraId="72D4B5CD" w14:textId="77777777" w:rsidR="00E07105" w:rsidRDefault="008C0E82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lastRenderedPageBreak/>
        <w:t>二、教学内容</w:t>
      </w:r>
    </w:p>
    <w:p w14:paraId="654F7DDE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（一）酸碱度（</w:t>
      </w:r>
      <w:r>
        <w:rPr>
          <w:rFonts w:ascii="Calibri" w:hAnsi="Calibri" w:cs="Calibri" w:hint="eastAsia"/>
          <w:szCs w:val="24"/>
        </w:rPr>
        <w:t>pH</w:t>
      </w:r>
      <w:r>
        <w:rPr>
          <w:rFonts w:ascii="Calibri" w:hAnsi="Calibri" w:cs="Calibri" w:hint="eastAsia"/>
          <w:szCs w:val="24"/>
        </w:rPr>
        <w:t>值）</w:t>
      </w:r>
      <w:r>
        <w:rPr>
          <w:rFonts w:ascii="Calibri" w:hAnsi="Calibri" w:cs="Calibri"/>
          <w:szCs w:val="24"/>
        </w:rPr>
        <w:t>、激活剂和抑制剂影响酶活性的规律</w:t>
      </w:r>
      <w:r>
        <w:rPr>
          <w:rFonts w:ascii="Calibri" w:hAnsi="Calibri" w:cs="Calibri" w:hint="eastAsia"/>
          <w:szCs w:val="24"/>
        </w:rPr>
        <w:t>。</w:t>
      </w:r>
    </w:p>
    <w:p w14:paraId="359CAC5A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（二）酶促反应与一般化学反应的区别。</w:t>
      </w:r>
    </w:p>
    <w:p w14:paraId="568CD874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（三）酸碱度（</w:t>
      </w:r>
      <w:r>
        <w:rPr>
          <w:rFonts w:ascii="Calibri" w:hAnsi="Calibri" w:cs="Calibri" w:hint="eastAsia"/>
          <w:szCs w:val="24"/>
        </w:rPr>
        <w:t>pH</w:t>
      </w:r>
      <w:r>
        <w:rPr>
          <w:rFonts w:ascii="Calibri" w:hAnsi="Calibri" w:cs="Calibri" w:hint="eastAsia"/>
          <w:szCs w:val="24"/>
        </w:rPr>
        <w:t>值）</w:t>
      </w:r>
      <w:r>
        <w:rPr>
          <w:rFonts w:ascii="Calibri" w:hAnsi="Calibri" w:cs="Calibri"/>
          <w:szCs w:val="24"/>
        </w:rPr>
        <w:t>、激活剂</w:t>
      </w:r>
      <w:r>
        <w:rPr>
          <w:rFonts w:ascii="Calibri" w:hAnsi="Calibri" w:cs="Calibri" w:hint="eastAsia"/>
          <w:szCs w:val="24"/>
        </w:rPr>
        <w:t>和</w:t>
      </w:r>
      <w:r>
        <w:rPr>
          <w:rFonts w:ascii="Calibri" w:hAnsi="Calibri" w:cs="Calibri"/>
          <w:szCs w:val="24"/>
        </w:rPr>
        <w:t>抑制剂对酶活性影响实验操作的要点</w:t>
      </w:r>
      <w:r>
        <w:rPr>
          <w:rFonts w:ascii="Calibri" w:hAnsi="Calibri" w:cs="Calibri" w:hint="eastAsia"/>
          <w:szCs w:val="24"/>
        </w:rPr>
        <w:t>。</w:t>
      </w:r>
    </w:p>
    <w:p w14:paraId="7458B939" w14:textId="77777777" w:rsidR="00E07105" w:rsidRDefault="008C0E82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三、教学重点、难点</w:t>
      </w:r>
    </w:p>
    <w:p w14:paraId="0AC6ACCE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</w:t>
      </w:r>
      <w:r>
        <w:rPr>
          <w:rFonts w:ascii="Calibri" w:hAnsi="Calibri" w:cs="Calibri"/>
          <w:szCs w:val="24"/>
        </w:rPr>
        <w:t>各影响因素实验反应条件的严格控制</w:t>
      </w:r>
      <w:r>
        <w:rPr>
          <w:rFonts w:ascii="Calibri" w:hAnsi="Calibri" w:cs="Calibri" w:hint="eastAsia"/>
          <w:szCs w:val="24"/>
        </w:rPr>
        <w:t>。</w:t>
      </w:r>
    </w:p>
    <w:p w14:paraId="02E0204C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</w:t>
      </w:r>
      <w:r>
        <w:rPr>
          <w:rFonts w:ascii="Calibri" w:hAnsi="Calibri" w:cs="Calibri"/>
          <w:szCs w:val="24"/>
        </w:rPr>
        <w:t>最佳定性反应观察时间点的控制</w:t>
      </w:r>
      <w:r>
        <w:rPr>
          <w:rFonts w:ascii="Calibri" w:hAnsi="Calibri" w:cs="Calibri" w:hint="eastAsia"/>
          <w:szCs w:val="24"/>
        </w:rPr>
        <w:t>。</w:t>
      </w:r>
    </w:p>
    <w:p w14:paraId="6B43C5B2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</w:t>
      </w:r>
      <w:r>
        <w:rPr>
          <w:rFonts w:ascii="Calibri" w:hAnsi="Calibri" w:cs="Calibri"/>
          <w:szCs w:val="24"/>
        </w:rPr>
        <w:t>各种反应现象的解释</w:t>
      </w:r>
      <w:r>
        <w:rPr>
          <w:rFonts w:ascii="Calibri" w:hAnsi="Calibri" w:cs="Calibri" w:hint="eastAsia"/>
          <w:szCs w:val="24"/>
        </w:rPr>
        <w:t>。</w:t>
      </w:r>
    </w:p>
    <w:p w14:paraId="22041F73" w14:textId="77777777" w:rsidR="00E07105" w:rsidRDefault="008C0E82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四、教学方法</w:t>
      </w:r>
    </w:p>
    <w:p w14:paraId="13374AD5" w14:textId="77777777" w:rsidR="00E07105" w:rsidRDefault="008C0E82">
      <w:pPr>
        <w:ind w:firstLineChars="200" w:firstLine="420"/>
        <w:rPr>
          <w:rFonts w:ascii="黑体" w:eastAsia="黑体" w:hAnsi="黑体" w:cs="黑体"/>
          <w:szCs w:val="24"/>
        </w:rPr>
      </w:pPr>
      <w:r>
        <w:rPr>
          <w:rFonts w:ascii="黑体" w:eastAsia="黑体" w:hAnsi="黑体" w:cs="黑体" w:hint="eastAsia"/>
          <w:szCs w:val="24"/>
        </w:rPr>
        <w:t>集中讲授后，由学生独立进行实验操作</w:t>
      </w:r>
    </w:p>
    <w:p w14:paraId="4B3E8EDE" w14:textId="77777777" w:rsidR="00E07105" w:rsidRDefault="008C0E82">
      <w:pPr>
        <w:numPr>
          <w:ilvl w:val="0"/>
          <w:numId w:val="1"/>
        </w:num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教学学时安排：</w:t>
      </w:r>
    </w:p>
    <w:p w14:paraId="39FBAB0C" w14:textId="77777777" w:rsidR="00E07105" w:rsidRDefault="008C0E82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3</w:t>
      </w:r>
      <w:r>
        <w:rPr>
          <w:rFonts w:eastAsia="黑体" w:hint="eastAsia"/>
          <w:szCs w:val="24"/>
        </w:rPr>
        <w:t>学时</w:t>
      </w:r>
    </w:p>
    <w:p w14:paraId="06DDC162" w14:textId="77777777" w:rsidR="00E07105" w:rsidRDefault="00E07105">
      <w:pPr>
        <w:tabs>
          <w:tab w:val="left" w:pos="1098"/>
        </w:tabs>
        <w:spacing w:line="360" w:lineRule="auto"/>
        <w:ind w:right="176"/>
        <w:rPr>
          <w:rFonts w:ascii="宋体" w:hAnsi="宋体"/>
          <w:szCs w:val="21"/>
        </w:rPr>
      </w:pPr>
    </w:p>
    <w:p w14:paraId="04506DCC" w14:textId="77777777" w:rsidR="00E07105" w:rsidRDefault="008C0E82">
      <w:pPr>
        <w:tabs>
          <w:tab w:val="left" w:pos="750"/>
        </w:tabs>
        <w:ind w:left="750" w:hanging="750"/>
        <w:jc w:val="center"/>
        <w:rPr>
          <w:rFonts w:ascii="Calibri" w:eastAsia="黑体" w:hAnsi="Calibri" w:cs="Calibri"/>
          <w:sz w:val="30"/>
          <w:szCs w:val="30"/>
        </w:rPr>
      </w:pPr>
      <w:r>
        <w:rPr>
          <w:rFonts w:ascii="Calibri" w:eastAsia="黑体" w:hAnsi="Calibri" w:cs="Calibri" w:hint="eastAsia"/>
          <w:sz w:val="30"/>
          <w:szCs w:val="30"/>
        </w:rPr>
        <w:t>实验三</w:t>
      </w:r>
      <w:r>
        <w:rPr>
          <w:rFonts w:ascii="Calibri" w:eastAsia="黑体" w:hAnsi="Calibri" w:cs="Calibri" w:hint="eastAsia"/>
          <w:sz w:val="30"/>
          <w:szCs w:val="30"/>
        </w:rPr>
        <w:t xml:space="preserve"> </w:t>
      </w:r>
      <w:r>
        <w:rPr>
          <w:rFonts w:ascii="Calibri" w:eastAsia="黑体" w:hAnsi="Calibri" w:cs="Calibri" w:hint="eastAsia"/>
          <w:sz w:val="30"/>
          <w:szCs w:val="30"/>
        </w:rPr>
        <w:t>酮体的生成与氧化</w:t>
      </w:r>
    </w:p>
    <w:p w14:paraId="1C90F07F" w14:textId="77777777" w:rsidR="00E07105" w:rsidRDefault="008C0E82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一、目的要求</w:t>
      </w:r>
    </w:p>
    <w:p w14:paraId="7F66F340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（一）了解酮体的代谢过程。</w:t>
      </w:r>
    </w:p>
    <w:p w14:paraId="2B8EEA84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（二）熟悉酮体生成与氧化的部位。</w:t>
      </w:r>
    </w:p>
    <w:p w14:paraId="24C7A4FE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（三）掌握酮体测定方法。</w:t>
      </w:r>
    </w:p>
    <w:p w14:paraId="1A11725A" w14:textId="77777777" w:rsidR="00E07105" w:rsidRDefault="008C0E82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二、教学内容</w:t>
      </w:r>
    </w:p>
    <w:p w14:paraId="2A5CA483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</w:t>
      </w:r>
      <w:r>
        <w:rPr>
          <w:rFonts w:ascii="Calibri" w:hAnsi="Calibri" w:cs="Calibri"/>
          <w:szCs w:val="24"/>
        </w:rPr>
        <w:t>酮体是脂肪酸氧化的正常中间产物及其组成。</w:t>
      </w:r>
    </w:p>
    <w:p w14:paraId="3F2009CF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</w:t>
      </w:r>
      <w:r>
        <w:rPr>
          <w:rFonts w:ascii="Calibri" w:hAnsi="Calibri" w:cs="Calibri"/>
          <w:szCs w:val="24"/>
        </w:rPr>
        <w:t>酮体</w:t>
      </w:r>
      <w:r>
        <w:rPr>
          <w:rFonts w:ascii="Calibri" w:hAnsi="Calibri" w:cs="Calibri" w:hint="eastAsia"/>
          <w:szCs w:val="24"/>
        </w:rPr>
        <w:t>生成的</w:t>
      </w:r>
      <w:r>
        <w:rPr>
          <w:rFonts w:ascii="Calibri" w:hAnsi="Calibri" w:cs="Calibri"/>
          <w:szCs w:val="24"/>
        </w:rPr>
        <w:t>部位</w:t>
      </w:r>
      <w:r>
        <w:rPr>
          <w:rFonts w:ascii="Calibri" w:hAnsi="Calibri" w:cs="Calibri" w:hint="eastAsia"/>
          <w:szCs w:val="24"/>
        </w:rPr>
        <w:t>是</w:t>
      </w:r>
      <w:r>
        <w:rPr>
          <w:rFonts w:ascii="Calibri" w:hAnsi="Calibri" w:cs="Calibri"/>
          <w:szCs w:val="24"/>
        </w:rPr>
        <w:t>肝脏</w:t>
      </w:r>
      <w:r>
        <w:rPr>
          <w:rFonts w:ascii="Calibri" w:hAnsi="Calibri" w:cs="Calibri" w:hint="eastAsia"/>
          <w:szCs w:val="24"/>
        </w:rPr>
        <w:t>，</w:t>
      </w:r>
      <w:r>
        <w:rPr>
          <w:rFonts w:ascii="Calibri" w:hAnsi="Calibri" w:cs="Calibri"/>
          <w:szCs w:val="24"/>
        </w:rPr>
        <w:t>氧化利用的部位</w:t>
      </w:r>
      <w:r>
        <w:rPr>
          <w:rFonts w:ascii="Calibri" w:hAnsi="Calibri" w:cs="Calibri" w:hint="eastAsia"/>
          <w:szCs w:val="24"/>
        </w:rPr>
        <w:t>是</w:t>
      </w:r>
      <w:r>
        <w:rPr>
          <w:rFonts w:ascii="Calibri" w:hAnsi="Calibri" w:cs="Calibri"/>
          <w:szCs w:val="24"/>
        </w:rPr>
        <w:t>肝外组织。</w:t>
      </w:r>
    </w:p>
    <w:p w14:paraId="4B252A55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（三）酮体测定</w:t>
      </w:r>
      <w:r>
        <w:rPr>
          <w:rFonts w:ascii="Calibri" w:hAnsi="Calibri" w:cs="Calibri"/>
          <w:szCs w:val="24"/>
        </w:rPr>
        <w:t>实验操作的要点</w:t>
      </w:r>
      <w:r>
        <w:rPr>
          <w:rFonts w:ascii="Calibri" w:hAnsi="Calibri" w:cs="Calibri" w:hint="eastAsia"/>
          <w:szCs w:val="24"/>
        </w:rPr>
        <w:t>。</w:t>
      </w:r>
    </w:p>
    <w:p w14:paraId="6BD5DA70" w14:textId="77777777" w:rsidR="00E07105" w:rsidRDefault="008C0E82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三、教学重点、难点</w:t>
      </w:r>
    </w:p>
    <w:p w14:paraId="0629F98C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（一）</w:t>
      </w:r>
      <w:r>
        <w:rPr>
          <w:rFonts w:ascii="Calibri" w:hAnsi="Calibri" w:cs="Calibri"/>
          <w:szCs w:val="24"/>
        </w:rPr>
        <w:t>肝组织和肌肉组织的实验用量比例</w:t>
      </w:r>
      <w:r>
        <w:rPr>
          <w:rFonts w:ascii="Calibri" w:hAnsi="Calibri" w:cs="Calibri" w:hint="eastAsia"/>
          <w:szCs w:val="24"/>
        </w:rPr>
        <w:t>控制。</w:t>
      </w:r>
    </w:p>
    <w:p w14:paraId="135710E8" w14:textId="77777777" w:rsidR="00E07105" w:rsidRDefault="008C0E82">
      <w:pPr>
        <w:ind w:firstLineChars="200" w:firstLine="420"/>
        <w:rPr>
          <w:rFonts w:ascii="Calibri" w:hAnsi="Calibri" w:cs="Calibri"/>
          <w:szCs w:val="24"/>
        </w:rPr>
      </w:pPr>
      <w:r>
        <w:rPr>
          <w:rFonts w:ascii="Calibri" w:hAnsi="Calibri" w:cs="Calibri" w:hint="eastAsia"/>
          <w:szCs w:val="24"/>
        </w:rPr>
        <w:t>（二）</w:t>
      </w:r>
      <w:r>
        <w:rPr>
          <w:rFonts w:ascii="Calibri" w:hAnsi="Calibri" w:cs="Calibri"/>
          <w:szCs w:val="24"/>
        </w:rPr>
        <w:t>新鲜</w:t>
      </w:r>
      <w:r>
        <w:rPr>
          <w:rFonts w:ascii="Calibri" w:hAnsi="Calibri" w:cs="Calibri" w:hint="eastAsia"/>
          <w:szCs w:val="24"/>
        </w:rPr>
        <w:t>组织</w:t>
      </w:r>
      <w:r>
        <w:rPr>
          <w:rFonts w:ascii="Calibri" w:hAnsi="Calibri" w:cs="Calibri"/>
          <w:szCs w:val="24"/>
        </w:rPr>
        <w:t>研磨</w:t>
      </w:r>
      <w:r>
        <w:rPr>
          <w:rFonts w:ascii="Calibri" w:hAnsi="Calibri" w:cs="Calibri" w:hint="eastAsia"/>
          <w:szCs w:val="24"/>
        </w:rPr>
        <w:t>。</w:t>
      </w:r>
    </w:p>
    <w:p w14:paraId="0E304BBB" w14:textId="77777777" w:rsidR="00E07105" w:rsidRDefault="008C0E82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四、教学方法</w:t>
      </w:r>
    </w:p>
    <w:p w14:paraId="6DD6084B" w14:textId="77777777" w:rsidR="00E07105" w:rsidRDefault="008C0E82">
      <w:pPr>
        <w:ind w:firstLineChars="200" w:firstLine="420"/>
        <w:rPr>
          <w:rFonts w:ascii="黑体" w:eastAsia="黑体" w:hAnsi="黑体" w:cs="黑体"/>
          <w:szCs w:val="24"/>
        </w:rPr>
      </w:pPr>
      <w:r>
        <w:rPr>
          <w:rFonts w:ascii="黑体" w:eastAsia="黑体" w:hAnsi="黑体" w:cs="黑体" w:hint="eastAsia"/>
          <w:szCs w:val="24"/>
        </w:rPr>
        <w:t>集中讲授后，由学生独立进行实验操作</w:t>
      </w:r>
    </w:p>
    <w:p w14:paraId="47090A66" w14:textId="77777777" w:rsidR="00E07105" w:rsidRDefault="008C0E82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五、教学学时安排：</w:t>
      </w:r>
    </w:p>
    <w:p w14:paraId="40E0CD49" w14:textId="77777777" w:rsidR="00E07105" w:rsidRDefault="008C0E82">
      <w:pPr>
        <w:ind w:firstLineChars="200" w:firstLine="420"/>
        <w:rPr>
          <w:rFonts w:eastAsia="黑体"/>
          <w:szCs w:val="24"/>
        </w:rPr>
      </w:pPr>
      <w:r>
        <w:rPr>
          <w:rFonts w:eastAsia="黑体" w:hint="eastAsia"/>
          <w:szCs w:val="24"/>
        </w:rPr>
        <w:t>3</w:t>
      </w:r>
      <w:r>
        <w:rPr>
          <w:rFonts w:eastAsia="黑体" w:hint="eastAsia"/>
          <w:szCs w:val="24"/>
        </w:rPr>
        <w:t>学时</w:t>
      </w:r>
    </w:p>
    <w:p w14:paraId="0B304862" w14:textId="77777777" w:rsidR="00E07105" w:rsidRDefault="00E07105">
      <w:pPr>
        <w:ind w:right="178"/>
        <w:rPr>
          <w:rFonts w:ascii="黑体" w:eastAsia="黑体" w:hAnsi="宋体"/>
          <w:sz w:val="28"/>
        </w:rPr>
      </w:pPr>
    </w:p>
    <w:p w14:paraId="5655896E" w14:textId="77777777" w:rsidR="00E07105" w:rsidRDefault="00E07105"/>
    <w:sectPr w:rsidR="00E07105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A37A6" w14:textId="77777777" w:rsidR="008D4E5F" w:rsidRDefault="008D4E5F">
      <w:r>
        <w:separator/>
      </w:r>
    </w:p>
  </w:endnote>
  <w:endnote w:type="continuationSeparator" w:id="0">
    <w:p w14:paraId="6321D47C" w14:textId="77777777" w:rsidR="008D4E5F" w:rsidRDefault="008D4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7A060" w14:textId="77777777" w:rsidR="00E07105" w:rsidRDefault="008C0E8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5CD087" wp14:editId="59B8A90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385CAA" w14:textId="77777777" w:rsidR="00E07105" w:rsidRDefault="008C0E82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41AC7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5CD087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C385CAA" w14:textId="77777777" w:rsidR="00E07105" w:rsidRDefault="008C0E82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41AC7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58D6A" w14:textId="77777777" w:rsidR="008D4E5F" w:rsidRDefault="008D4E5F">
      <w:r>
        <w:separator/>
      </w:r>
    </w:p>
  </w:footnote>
  <w:footnote w:type="continuationSeparator" w:id="0">
    <w:p w14:paraId="42F84D46" w14:textId="77777777" w:rsidR="008D4E5F" w:rsidRDefault="008D4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F975A"/>
    <w:multiLevelType w:val="singleLevel"/>
    <w:tmpl w:val="1E9F975A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448863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QwNDNjZTgxNzM4OTFhZjZjOGJkOTI1ZjRjM2E4ZDAifQ=="/>
  </w:docVars>
  <w:rsids>
    <w:rsidRoot w:val="00B93705"/>
    <w:rsid w:val="00074087"/>
    <w:rsid w:val="00075F7E"/>
    <w:rsid w:val="00076C71"/>
    <w:rsid w:val="000B7996"/>
    <w:rsid w:val="00105F68"/>
    <w:rsid w:val="00135C26"/>
    <w:rsid w:val="00141AC7"/>
    <w:rsid w:val="0016569E"/>
    <w:rsid w:val="00191311"/>
    <w:rsid w:val="001C2B84"/>
    <w:rsid w:val="00305D23"/>
    <w:rsid w:val="00336854"/>
    <w:rsid w:val="003453B1"/>
    <w:rsid w:val="003B0AD9"/>
    <w:rsid w:val="003E17E8"/>
    <w:rsid w:val="003E19B2"/>
    <w:rsid w:val="003F0EF5"/>
    <w:rsid w:val="003F34D3"/>
    <w:rsid w:val="0040223C"/>
    <w:rsid w:val="0041163B"/>
    <w:rsid w:val="004177C2"/>
    <w:rsid w:val="004179B3"/>
    <w:rsid w:val="004216E1"/>
    <w:rsid w:val="00426DEF"/>
    <w:rsid w:val="004534D0"/>
    <w:rsid w:val="0048013B"/>
    <w:rsid w:val="00481D3C"/>
    <w:rsid w:val="005953AF"/>
    <w:rsid w:val="00637CEA"/>
    <w:rsid w:val="00667808"/>
    <w:rsid w:val="00675BC7"/>
    <w:rsid w:val="00683D40"/>
    <w:rsid w:val="006A2F3F"/>
    <w:rsid w:val="00723035"/>
    <w:rsid w:val="0075063A"/>
    <w:rsid w:val="00816554"/>
    <w:rsid w:val="0082400B"/>
    <w:rsid w:val="00831F52"/>
    <w:rsid w:val="00845469"/>
    <w:rsid w:val="00860484"/>
    <w:rsid w:val="008C0E82"/>
    <w:rsid w:val="008D4E5F"/>
    <w:rsid w:val="00910496"/>
    <w:rsid w:val="009311CB"/>
    <w:rsid w:val="009803B0"/>
    <w:rsid w:val="00A46DD5"/>
    <w:rsid w:val="00AF2549"/>
    <w:rsid w:val="00B219F1"/>
    <w:rsid w:val="00B30E3B"/>
    <w:rsid w:val="00B53EF4"/>
    <w:rsid w:val="00B93705"/>
    <w:rsid w:val="00BB2063"/>
    <w:rsid w:val="00BB7FE3"/>
    <w:rsid w:val="00BE45DA"/>
    <w:rsid w:val="00C64837"/>
    <w:rsid w:val="00C72B42"/>
    <w:rsid w:val="00C96F65"/>
    <w:rsid w:val="00CC49B6"/>
    <w:rsid w:val="00CF01FF"/>
    <w:rsid w:val="00D04530"/>
    <w:rsid w:val="00D077B1"/>
    <w:rsid w:val="00D3524A"/>
    <w:rsid w:val="00DD3415"/>
    <w:rsid w:val="00DD3FE6"/>
    <w:rsid w:val="00DF51D9"/>
    <w:rsid w:val="00E07105"/>
    <w:rsid w:val="00E74CBA"/>
    <w:rsid w:val="00E94D92"/>
    <w:rsid w:val="00FB4988"/>
    <w:rsid w:val="04934629"/>
    <w:rsid w:val="08B27F10"/>
    <w:rsid w:val="092F40C7"/>
    <w:rsid w:val="0A583185"/>
    <w:rsid w:val="133A295D"/>
    <w:rsid w:val="2BA56172"/>
    <w:rsid w:val="2C6C3207"/>
    <w:rsid w:val="31A32B81"/>
    <w:rsid w:val="369F68A5"/>
    <w:rsid w:val="501E6ED7"/>
    <w:rsid w:val="54386318"/>
    <w:rsid w:val="54DF6F70"/>
    <w:rsid w:val="577E32A9"/>
    <w:rsid w:val="58B64B44"/>
    <w:rsid w:val="5DCC0C93"/>
    <w:rsid w:val="60533602"/>
    <w:rsid w:val="66C114E1"/>
    <w:rsid w:val="6BEF08C0"/>
    <w:rsid w:val="71680A91"/>
    <w:rsid w:val="788F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7F6F217"/>
  <w15:docId w15:val="{88F0FEEB-3127-41FC-9F80-FB3BCEDED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页脚 字符"/>
    <w:link w:val="a3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眉 字符"/>
    <w:link w:val="a5"/>
    <w:autoRedefine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598</Words>
  <Characters>3412</Characters>
  <Application>Microsoft Office Word</Application>
  <DocSecurity>0</DocSecurity>
  <Lines>28</Lines>
  <Paragraphs>8</Paragraphs>
  <ScaleCrop>false</ScaleCrop>
  <Company>Microsoft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彦 张</cp:lastModifiedBy>
  <cp:revision>7</cp:revision>
  <cp:lastPrinted>2024-03-29T08:23:00Z</cp:lastPrinted>
  <dcterms:created xsi:type="dcterms:W3CDTF">2023-11-17T05:13:00Z</dcterms:created>
  <dcterms:modified xsi:type="dcterms:W3CDTF">2024-03-29T08:24:00Z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C05D20B9428A426C8F8802E52D980DE6_13</vt:lpwstr>
  </property>
</Properties>
</file>