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0DB" w:rsidRPr="009C2E61" w:rsidRDefault="00B750DB" w:rsidP="00B750DB">
      <w:pPr>
        <w:widowControl/>
        <w:jc w:val="left"/>
        <w:rPr>
          <w:rFonts w:ascii="黑体" w:eastAsia="黑体" w:hint="eastAsia"/>
          <w:b/>
          <w:bCs/>
          <w:sz w:val="30"/>
          <w:szCs w:val="30"/>
        </w:rPr>
      </w:pPr>
      <w:r w:rsidRPr="009C2E61">
        <w:rPr>
          <w:rFonts w:ascii="黑体" w:eastAsia="黑体" w:hint="eastAsia"/>
          <w:b/>
          <w:bCs/>
          <w:sz w:val="30"/>
          <w:szCs w:val="30"/>
        </w:rPr>
        <w:t>天津医科大学各学院（系）、中心档案归档范围和保管期限表</w:t>
      </w:r>
    </w:p>
    <w:tbl>
      <w:tblPr>
        <w:tblW w:w="0" w:type="auto"/>
        <w:tblInd w:w="-32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4"/>
        <w:gridCol w:w="6660"/>
        <w:gridCol w:w="1260"/>
      </w:tblGrid>
      <w:tr w:rsidR="00B750DB" w:rsidRPr="009C2E61" w:rsidTr="001E04BA">
        <w:tc>
          <w:tcPr>
            <w:tcW w:w="1244" w:type="dxa"/>
            <w:tcBorders>
              <w:top w:val="inset" w:sz="4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6660" w:type="dxa"/>
            <w:tcBorders>
              <w:top w:val="inset" w:sz="4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归档范围</w:t>
            </w:r>
          </w:p>
        </w:tc>
        <w:tc>
          <w:tcPr>
            <w:tcW w:w="1260" w:type="dxa"/>
            <w:tcBorders>
              <w:top w:val="inset" w:sz="4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保管期限</w:t>
            </w:r>
          </w:p>
        </w:tc>
      </w:tr>
      <w:tr w:rsidR="00B750DB" w:rsidRPr="009C2E61" w:rsidTr="001E04BA">
        <w:tc>
          <w:tcPr>
            <w:tcW w:w="9164" w:type="dxa"/>
            <w:gridSpan w:val="3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党群类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 xml:space="preserve">基层党委（党总支、直属支部）报上级党委的工作计划、总结、报告、请示及批复   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 xml:space="preserve">校党委与有关机关联系、协商工作的来往文件 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 xml:space="preserve">基层党委（党总支、直属支部）工作计划、总结、重要报告、经验介绍、调查材料、会议记录和统计表 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基层党委（党总支、直属支部）党建工作及有关材料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 xml:space="preserve">基层党委（党总支、直属支部）人员奖励及有关材料   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 xml:space="preserve">基层党委（党总支、直属支部）改选报告、审批材料   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各基层党委（党总支、直属支部）委员名册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8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各基层党委（党总支、直属支部）产生的有保存价值的其他材料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9164" w:type="dxa"/>
            <w:gridSpan w:val="3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inset" w:sz="4" w:space="0" w:color="000000"/>
            </w:tcBorders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行政类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针对本单位工作的文件或需贯彻执行的文件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本单位工作的规章制度或制度汇编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本单位工作计划、总结，重要的统计报表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本单位工作的重要请示、报告及其批复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重大活动、重要会议文件材料、纪要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与外单位合作办学、培训等服务社会的重要合同、协议书及相关材料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教学与科研重要的改革建设方案、规划，教学评估总结材料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8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学院成立、合并、撤消、更改名称的文件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9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学院领导班子任免名单和分工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10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本单位教职工情况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11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本单位获各级各类先进集体、先进个人名单、事迹材料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12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学生社团的有关材料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13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资料室、实验室建设的有关材料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14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院系挂靠单位，研究机构等工作的重要文件材料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15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本单位年鉴、史志等材料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对学院今后工作具有长期凭证、参考价值的其他材料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9164" w:type="dxa"/>
            <w:gridSpan w:val="3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教学类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课堂教学材料、课程进度表（学院保存）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短期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教师工作量核算、登记材料（学院保存）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短期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典型教案、讲义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优秀实习报告、实习大纲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专业教学检查、评估及总结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lastRenderedPageBreak/>
              <w:t>6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学生获奖、发表论文、考研、社会实践情况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对学院今后工作具有长期凭证、参考价值的其他材料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长期</w:t>
            </w:r>
          </w:p>
        </w:tc>
      </w:tr>
      <w:tr w:rsidR="00B750DB" w:rsidRPr="009C2E61" w:rsidTr="001E04BA">
        <w:tc>
          <w:tcPr>
            <w:tcW w:w="9164" w:type="dxa"/>
            <w:gridSpan w:val="3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声像类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毕业生（班集体）毕业合影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4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4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学院重大庆典活动、具有重要影响力的外事、学术交流活动、重要会议的日程安排表、宣传册、重要任务讲话稿、社会各界贺词、重要论文以及反映活动内容的重要照片、音视频等声像材料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4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4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6660" w:type="dxa"/>
            <w:tcBorders>
              <w:top w:val="inset" w:sz="4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知名教授、专家讲课、学生听课、论文答辩、实验、电化教育等声像材料</w:t>
            </w:r>
          </w:p>
        </w:tc>
        <w:tc>
          <w:tcPr>
            <w:tcW w:w="1260" w:type="dxa"/>
            <w:tcBorders>
              <w:top w:val="inset" w:sz="4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学生参加实习、军训、社会实践、社会调查及各种竞赛活动的场面材料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奖学金活动声像材料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征集具有时代特征和历史价值的老照片，包括历任领导照片、历届毕业生合影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其它有关教学活动中形成的有重要意义的声像材料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9164" w:type="dxa"/>
            <w:gridSpan w:val="3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实物类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proofErr w:type="gramStart"/>
            <w:r w:rsidRPr="009C2E61">
              <w:rPr>
                <w:rFonts w:ascii="仿宋_GB2312" w:eastAsia="仿宋_GB2312" w:hint="eastAsia"/>
                <w:szCs w:val="21"/>
              </w:rPr>
              <w:t>校不同</w:t>
            </w:r>
            <w:proofErr w:type="gramEnd"/>
            <w:r w:rsidRPr="009C2E61">
              <w:rPr>
                <w:rFonts w:ascii="仿宋_GB2312" w:eastAsia="仿宋_GB2312" w:hint="eastAsia"/>
                <w:szCs w:val="21"/>
              </w:rPr>
              <w:t>发展阶段具有纪念意义的证书、成绩单、教案、奖状、奖杯、奖旗、荣誉证书、校徽、纪念证章等。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优秀教材、纪念册、学术专著、名师书籍等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在重大活动中，其他单位赠送的珍贵礼品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9164" w:type="dxa"/>
            <w:gridSpan w:val="3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电子文件类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编印成册的各种集锦、资料汇编、成果汇编、制度汇编等，各种通讯、简报、学校内部刊物、调研报告、分析汇总材料等电子文件（要求和纸质文件同步归档）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本单位制作的网页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4" w:space="0" w:color="000000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举办展览或出版的画册用计算机排版定稿后的电子版材料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6" w:space="0" w:color="000000"/>
              <w:right w:val="inset" w:sz="4" w:space="0" w:color="000000"/>
            </w:tcBorders>
            <w:vAlign w:val="center"/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B750DB" w:rsidRPr="009C2E61" w:rsidTr="001E04BA">
        <w:tc>
          <w:tcPr>
            <w:tcW w:w="1244" w:type="dxa"/>
            <w:tcBorders>
              <w:top w:val="inset" w:sz="6" w:space="0" w:color="000000"/>
              <w:left w:val="inset" w:sz="12" w:space="0" w:color="000000"/>
              <w:bottom w:val="inset" w:sz="4" w:space="0" w:color="000000"/>
              <w:right w:val="single" w:sz="2" w:space="0" w:color="auto"/>
            </w:tcBorders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6660" w:type="dxa"/>
            <w:tcBorders>
              <w:top w:val="inset" w:sz="6" w:space="0" w:color="000000"/>
              <w:left w:val="single" w:sz="2" w:space="0" w:color="auto"/>
              <w:bottom w:val="inset" w:sz="4" w:space="0" w:color="000000"/>
              <w:right w:val="single" w:sz="2" w:space="0" w:color="auto"/>
            </w:tcBorders>
            <w:vAlign w:val="center"/>
          </w:tcPr>
          <w:p w:rsidR="00B750DB" w:rsidRPr="009C2E61" w:rsidRDefault="00B750DB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各单位制作的有保存价值的多媒体课件</w:t>
            </w:r>
          </w:p>
        </w:tc>
        <w:tc>
          <w:tcPr>
            <w:tcW w:w="1260" w:type="dxa"/>
            <w:tcBorders>
              <w:top w:val="inset" w:sz="6" w:space="0" w:color="000000"/>
              <w:left w:val="single" w:sz="2" w:space="0" w:color="auto"/>
              <w:bottom w:val="inset" w:sz="4" w:space="0" w:color="000000"/>
              <w:right w:val="inset" w:sz="4" w:space="0" w:color="000000"/>
            </w:tcBorders>
          </w:tcPr>
          <w:p w:rsidR="00B750DB" w:rsidRPr="009C2E61" w:rsidRDefault="00B750DB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9C2E61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</w:tbl>
    <w:p w:rsidR="003E7734" w:rsidRPr="008F70D7" w:rsidRDefault="003E7734" w:rsidP="00B750DB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295CE2"/>
    <w:rsid w:val="0032129D"/>
    <w:rsid w:val="00335372"/>
    <w:rsid w:val="00355B7D"/>
    <w:rsid w:val="00370BCF"/>
    <w:rsid w:val="003B00AC"/>
    <w:rsid w:val="003E7734"/>
    <w:rsid w:val="005255E0"/>
    <w:rsid w:val="005F4F70"/>
    <w:rsid w:val="00715F3E"/>
    <w:rsid w:val="00853E94"/>
    <w:rsid w:val="00990FA3"/>
    <w:rsid w:val="00A321B2"/>
    <w:rsid w:val="00A85223"/>
    <w:rsid w:val="00B750DB"/>
    <w:rsid w:val="00BC16A1"/>
    <w:rsid w:val="00C44A82"/>
    <w:rsid w:val="00C82C86"/>
    <w:rsid w:val="00C94F1E"/>
    <w:rsid w:val="00D00B9D"/>
    <w:rsid w:val="00D153DE"/>
    <w:rsid w:val="00D82B53"/>
    <w:rsid w:val="00E07BAD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370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70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370B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370BCF"/>
    <w:rPr>
      <w:b/>
      <w:bCs/>
    </w:rPr>
  </w:style>
  <w:style w:type="paragraph" w:customStyle="1" w:styleId="p0">
    <w:name w:val="p0"/>
    <w:basedOn w:val="a"/>
    <w:rsid w:val="00370BCF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2017-04-20T01:51:00Z</dcterms:created>
  <dcterms:modified xsi:type="dcterms:W3CDTF">2017-04-20T01:51:00Z</dcterms:modified>
</cp:coreProperties>
</file>