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/>
          <w:sz w:val="28"/>
        </w:rPr>
      </w:pPr>
      <w:r>
        <w:rPr>
          <w:rFonts w:hint="eastAsia"/>
          <w:b/>
          <w:bCs w:val="0"/>
          <w:sz w:val="28"/>
          <w:u w:val="single"/>
        </w:rPr>
        <w:t>口 腔 修 复 学</w:t>
      </w:r>
      <w:r>
        <w:rPr>
          <w:rFonts w:hint="eastAsia"/>
          <w:b/>
          <w:bCs w:val="0"/>
          <w:sz w:val="28"/>
          <w:u w:val="single"/>
          <w:lang w:val="en-US" w:eastAsia="zh-CN"/>
        </w:rPr>
        <w:t xml:space="preserve"> </w:t>
      </w:r>
      <w:r>
        <w:rPr>
          <w:rFonts w:hint="eastAsia"/>
          <w:b/>
          <w:sz w:val="28"/>
        </w:rPr>
        <w:t xml:space="preserve">课 程 指 南 </w:t>
      </w:r>
    </w:p>
    <w:p>
      <w:pPr>
        <w:spacing w:line="360" w:lineRule="auto"/>
        <w:jc w:val="center"/>
        <w:rPr>
          <w:rFonts w:hint="eastAsia"/>
          <w:b/>
          <w:sz w:val="28"/>
        </w:rPr>
      </w:pPr>
    </w:p>
    <w:p>
      <w:pPr>
        <w:spacing w:line="360" w:lineRule="auto"/>
        <w:rPr>
          <w:szCs w:val="21"/>
        </w:rPr>
      </w:pPr>
      <w:r>
        <w:rPr>
          <w:rFonts w:hint="eastAsia"/>
          <w:b/>
          <w:szCs w:val="21"/>
        </w:rPr>
        <w:t xml:space="preserve">    一、课程信息 </w:t>
      </w:r>
      <w:r>
        <w:rPr>
          <w:rFonts w:hint="eastAsia"/>
          <w:szCs w:val="21"/>
        </w:rPr>
        <w:t xml:space="preserve">   </w:t>
      </w:r>
      <w:r>
        <w:rPr>
          <w:rFonts w:hint="eastAsia"/>
          <w:b/>
          <w:szCs w:val="21"/>
        </w:rPr>
        <w:t>课程编号：</w:t>
      </w:r>
      <w:r>
        <w:rPr>
          <w:rFonts w:hint="eastAsia"/>
          <w:szCs w:val="21"/>
        </w:rPr>
        <w:t xml:space="preserve">030050111  </w:t>
      </w:r>
      <w:r>
        <w:rPr>
          <w:rFonts w:hint="eastAsia"/>
          <w:b/>
          <w:szCs w:val="21"/>
        </w:rPr>
        <w:t>中文：</w:t>
      </w:r>
      <w:r>
        <w:rPr>
          <w:rFonts w:hint="eastAsia" w:ascii="宋体" w:hAnsi="宋体"/>
        </w:rPr>
        <w:t>口腔修复学</w:t>
      </w:r>
      <w:r>
        <w:rPr>
          <w:rFonts w:hint="eastAsia"/>
          <w:szCs w:val="21"/>
        </w:rPr>
        <w:t xml:space="preserve">   </w:t>
      </w:r>
      <w:r>
        <w:rPr>
          <w:rFonts w:hint="eastAsia"/>
          <w:b/>
          <w:szCs w:val="21"/>
        </w:rPr>
        <w:t xml:space="preserve">英文： </w:t>
      </w:r>
      <w:r>
        <w:rPr>
          <w:rFonts w:hint="eastAsia"/>
        </w:rPr>
        <w:t>Prosthodontics</w:t>
      </w:r>
    </w:p>
    <w:p>
      <w:pPr>
        <w:spacing w:line="360" w:lineRule="auto"/>
        <w:rPr>
          <w:szCs w:val="21"/>
        </w:rPr>
      </w:pPr>
      <w:r>
        <w:rPr>
          <w:rFonts w:hint="eastAsia"/>
          <w:b/>
          <w:szCs w:val="21"/>
        </w:rPr>
        <w:t xml:space="preserve">    二、开课学院（系）、</w:t>
      </w:r>
      <w:r>
        <w:rPr>
          <w:rFonts w:hint="eastAsia"/>
          <w:b/>
        </w:rPr>
        <w:t>系（教研室）</w:t>
      </w:r>
      <w:r>
        <w:rPr>
          <w:rFonts w:hint="eastAsia"/>
          <w:b/>
          <w:szCs w:val="21"/>
        </w:rPr>
        <w:t>：</w:t>
      </w:r>
      <w:r>
        <w:rPr>
          <w:rFonts w:hint="eastAsia"/>
        </w:rPr>
        <w:t xml:space="preserve">口腔医学院口腔修复教研室 </w:t>
      </w:r>
      <w:r>
        <w:rPr>
          <w:rFonts w:hint="eastAsia"/>
          <w:szCs w:val="21"/>
        </w:rPr>
        <w:t xml:space="preserve">           </w:t>
      </w:r>
    </w:p>
    <w:p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 xml:space="preserve">    三、学时学分：</w:t>
      </w:r>
      <w:r>
        <w:rPr>
          <w:rFonts w:hint="eastAsia"/>
          <w:b/>
        </w:rPr>
        <w:t>学分：11； 总学时：198； 理论学时：80；实验或实践学时：118；</w:t>
      </w:r>
      <w:r>
        <w:rPr>
          <w:rFonts w:ascii="宋体" w:hAnsi="宋体"/>
          <w:b/>
          <w:highlight w:val="none"/>
        </w:rPr>
        <w:t>自主学习学时：</w:t>
      </w:r>
      <w:r>
        <w:rPr>
          <w:rFonts w:hint="eastAsia" w:ascii="宋体" w:hAnsi="宋体"/>
          <w:b/>
          <w:highlight w:val="none"/>
          <w:lang w:val="en-US" w:eastAsia="zh-CN"/>
        </w:rPr>
        <w:t>14</w:t>
      </w:r>
      <w:r>
        <w:rPr>
          <w:rFonts w:hint="eastAsia"/>
          <w:b/>
          <w:highlight w:val="none"/>
        </w:rPr>
        <w:t>。</w:t>
      </w:r>
    </w:p>
    <w:p>
      <w:pPr>
        <w:spacing w:line="360" w:lineRule="auto"/>
        <w:rPr>
          <w:szCs w:val="21"/>
        </w:rPr>
      </w:pPr>
      <w:r>
        <w:rPr>
          <w:rFonts w:hint="eastAsia"/>
          <w:b/>
          <w:szCs w:val="21"/>
        </w:rPr>
        <w:t xml:space="preserve">    四、</w:t>
      </w:r>
      <w:r>
        <w:rPr>
          <w:rFonts w:hint="eastAsia"/>
          <w:b/>
        </w:rPr>
        <w:t>授课适应对象：</w:t>
      </w:r>
      <w:r>
        <w:rPr>
          <w:rFonts w:hint="eastAsia"/>
          <w:b/>
          <w:bCs w:val="0"/>
        </w:rPr>
        <w:t xml:space="preserve"> 口腔医学专业</w:t>
      </w:r>
    </w:p>
    <w:p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 xml:space="preserve">    五、课程基本内容简介： </w:t>
      </w:r>
    </w:p>
    <w:p>
      <w:pPr>
        <w:spacing w:line="360" w:lineRule="auto"/>
        <w:rPr>
          <w:szCs w:val="21"/>
        </w:rPr>
      </w:pPr>
      <w:r>
        <w:rPr>
          <w:rFonts w:hint="eastAsia"/>
          <w:b/>
          <w:szCs w:val="21"/>
        </w:rPr>
        <w:t xml:space="preserve">    </w:t>
      </w:r>
      <w:r>
        <w:rPr>
          <w:rFonts w:hint="eastAsia"/>
        </w:rPr>
        <w:t xml:space="preserve">口腔修复学（prosthodontics）是应用符合生理的方法,采用人工装置修复口腔及颌面各种缺损并恢复其相应的生理功能，预防或治疗口颌系统疾病的一门临床科学。它是口腔医学的一个重要组成部分,是医学与多学科相结合产生的,属生物医学工程的范畴。用于修复口腔及颌面部缺损的、由人工制作的装置（如义齿、义颌、义耳等）统称为修复体。口腔修复学的临床内容主要包括：牙体缺损或畸形的修复治疗，如全冠、贴面等；牙列缺损的修复治疗，如固定桥、可摘局部义齿及种植牙修复；牙列缺失的修复治疗，如全口义齿；颌面缺损的修复治疗，如义耳，义鼻等；牙周疾病的修复治疗，如固定式夹板等；颞下颌关节的修复治疗。  </w:t>
      </w:r>
      <w:r>
        <w:rPr>
          <w:rFonts w:hint="eastAsia"/>
          <w:szCs w:val="21"/>
        </w:rPr>
        <w:t>其中</w:t>
      </w:r>
      <w:r>
        <w:rPr>
          <w:rFonts w:hint="eastAsia"/>
        </w:rPr>
        <w:t>牙列缺损的修复治疗，如固定桥、可摘局部义齿及种植牙修复；牙列缺失的修复治疗，如全口义齿等为课程的重点和难点。</w:t>
      </w:r>
    </w:p>
    <w:p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 xml:space="preserve">    六、</w:t>
      </w:r>
      <w:r>
        <w:rPr>
          <w:rFonts w:hint="eastAsia"/>
          <w:b/>
        </w:rPr>
        <w:t>教学目标</w:t>
      </w:r>
    </w:p>
    <w:p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 xml:space="preserve">    1. 知识目标：</w:t>
      </w:r>
      <w:r>
        <w:rPr>
          <w:rFonts w:hint="eastAsia"/>
          <w:color w:val="000000"/>
          <w:szCs w:val="21"/>
        </w:rPr>
        <w:t>要求学生能够掌握、理解口腔修复学的基本概念及常见病如牙体缺损、牙列缺损、牙列缺失的修复原则和修复方法，做到理论联系实际，并能应用于临床。</w:t>
      </w:r>
    </w:p>
    <w:p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 xml:space="preserve">    2. 技能目标：</w:t>
      </w:r>
      <w:r>
        <w:rPr>
          <w:rFonts w:hint="eastAsia"/>
          <w:szCs w:val="21"/>
        </w:rPr>
        <w:t>要求学生通过实验课和见习，能够掌握制作口腔常见的活动</w:t>
      </w:r>
      <w:r>
        <w:rPr>
          <w:rFonts w:hint="eastAsia"/>
          <w:szCs w:val="21"/>
          <w:lang w:eastAsia="zh-CN"/>
        </w:rPr>
        <w:t>、</w:t>
      </w:r>
      <w:r>
        <w:rPr>
          <w:rFonts w:hint="eastAsia"/>
          <w:szCs w:val="21"/>
        </w:rPr>
        <w:t>固定修复体的基本步骤和方法，包括</w:t>
      </w:r>
      <w:r>
        <w:rPr>
          <w:rFonts w:hint="eastAsia"/>
          <w:szCs w:val="21"/>
          <w:lang w:val="en-US" w:eastAsia="zh-CN"/>
        </w:rPr>
        <w:t>嵌体</w:t>
      </w:r>
      <w:r>
        <w:rPr>
          <w:rFonts w:hint="eastAsia"/>
          <w:szCs w:val="21"/>
        </w:rPr>
        <w:t>，固定桥，可摘</w:t>
      </w:r>
      <w:r>
        <w:rPr>
          <w:rFonts w:hint="eastAsia"/>
          <w:szCs w:val="21"/>
          <w:lang w:val="en-US" w:eastAsia="zh-CN"/>
        </w:rPr>
        <w:t>局部</w:t>
      </w:r>
      <w:r>
        <w:rPr>
          <w:rFonts w:hint="eastAsia"/>
          <w:szCs w:val="21"/>
        </w:rPr>
        <w:t>义齿，全口义齿等修复体。</w:t>
      </w:r>
    </w:p>
    <w:p>
      <w:pPr>
        <w:spacing w:line="360" w:lineRule="auto"/>
        <w:ind w:firstLine="411"/>
        <w:rPr>
          <w:szCs w:val="21"/>
        </w:rPr>
      </w:pPr>
      <w:r>
        <w:rPr>
          <w:rFonts w:hint="eastAsia"/>
          <w:b/>
          <w:szCs w:val="21"/>
        </w:rPr>
        <w:t>3.思政目标</w:t>
      </w:r>
    </w:p>
    <w:tbl>
      <w:tblPr>
        <w:tblStyle w:val="9"/>
        <w:tblpPr w:leftFromText="180" w:rightFromText="180" w:vertAnchor="text" w:tblpXSpec="center" w:tblpY="1"/>
        <w:tblOverlap w:val="never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418"/>
        <w:gridCol w:w="2410"/>
        <w:gridCol w:w="2126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line="288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418" w:type="dxa"/>
          </w:tcPr>
          <w:p>
            <w:pPr>
              <w:spacing w:line="288" w:lineRule="auto"/>
              <w:jc w:val="center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章节</w:t>
            </w:r>
          </w:p>
        </w:tc>
        <w:tc>
          <w:tcPr>
            <w:tcW w:w="2410" w:type="dxa"/>
          </w:tcPr>
          <w:p>
            <w:pPr>
              <w:spacing w:line="288" w:lineRule="auto"/>
              <w:jc w:val="center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专业知识点</w:t>
            </w:r>
          </w:p>
        </w:tc>
        <w:tc>
          <w:tcPr>
            <w:tcW w:w="2126" w:type="dxa"/>
          </w:tcPr>
          <w:p>
            <w:pPr>
              <w:spacing w:line="288" w:lineRule="auto"/>
              <w:jc w:val="center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思政元素点</w:t>
            </w:r>
          </w:p>
        </w:tc>
        <w:tc>
          <w:tcPr>
            <w:tcW w:w="2126" w:type="dxa"/>
          </w:tcPr>
          <w:p>
            <w:pPr>
              <w:spacing w:line="288" w:lineRule="auto"/>
              <w:jc w:val="center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思政目标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line="288" w:lineRule="auto"/>
              <w:jc w:val="center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18" w:type="dxa"/>
          </w:tcPr>
          <w:p>
            <w:pPr>
              <w:spacing w:line="288" w:lineRule="auto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临床接诊</w:t>
            </w:r>
          </w:p>
        </w:tc>
        <w:tc>
          <w:tcPr>
            <w:tcW w:w="2410" w:type="dxa"/>
          </w:tcPr>
          <w:p>
            <w:pPr>
              <w:pStyle w:val="7"/>
              <w:spacing w:line="276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inherit" w:hAnsi="inherit" w:cs="Times New Roman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病人治疗方案的设计不是唯一的</w:t>
            </w:r>
            <w:r>
              <w:rPr>
                <w:rFonts w:hint="eastAsia" w:ascii="inherit" w:hAnsi="inherit" w:cs="Times New Roman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inherit" w:hAnsi="inherit" w:cs="Times New Roman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从医疗角度来看不一定是医生认为的最佳方案，而是一个为患者所能接受的合适方案。</w:t>
            </w:r>
          </w:p>
        </w:tc>
        <w:tc>
          <w:tcPr>
            <w:tcW w:w="2126" w:type="dxa"/>
          </w:tcPr>
          <w:p>
            <w:pPr>
              <w:spacing w:line="288" w:lineRule="auto"/>
              <w:jc w:val="left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治疗方案要结合患者的实际情况，而不是盲目追求新材料新技术或追求经济效益的最大化。</w:t>
            </w:r>
          </w:p>
          <w:p>
            <w:pPr>
              <w:spacing w:line="288" w:lineRule="auto"/>
              <w:jc w:val="left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</w:tcPr>
          <w:p>
            <w:pPr>
              <w:spacing w:line="288" w:lineRule="auto"/>
              <w:jc w:val="left"/>
              <w:rPr>
                <w:rFonts w:hint="eastAsia" w:eastAsia="宋体"/>
                <w:b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inherit" w:hAnsi="inherit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医德教育</w:t>
            </w:r>
            <w:r>
              <w:rPr>
                <w:rFonts w:hint="eastAsia" w:ascii="inherit" w:hAnsi="inherit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坚定治病救人理想信念，以患者为中心，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治病救人。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spacing w:line="288" w:lineRule="auto"/>
              <w:jc w:val="center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418" w:type="dxa"/>
          </w:tcPr>
          <w:p>
            <w:pPr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牙体缺损的修复</w:t>
            </w:r>
          </w:p>
        </w:tc>
        <w:tc>
          <w:tcPr>
            <w:tcW w:w="2410" w:type="dxa"/>
          </w:tcPr>
          <w:p>
            <w:pPr>
              <w:spacing w:line="288" w:lineRule="auto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全冠修复材料多数为进口全瓷材料，患者负担比较重</w:t>
            </w: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2126" w:type="dxa"/>
          </w:tcPr>
          <w:p>
            <w:pPr>
              <w:spacing w:line="288" w:lineRule="auto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自主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研发全瓷材料，降低患者负担</w:t>
            </w: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2126" w:type="dxa"/>
          </w:tcPr>
          <w:p>
            <w:pPr>
              <w:spacing w:line="288" w:lineRule="auto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树立科技兴国思想</w:t>
            </w: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spacing w:line="288" w:lineRule="auto"/>
              <w:jc w:val="center"/>
              <w:rPr>
                <w:rFonts w:hint="eastAsia" w:eastAsia="宋体"/>
                <w:b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418" w:type="dxa"/>
          </w:tcPr>
          <w:p>
            <w:pPr>
              <w:spacing w:line="288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牙体缺损的修复</w:t>
            </w:r>
          </w:p>
        </w:tc>
        <w:tc>
          <w:tcPr>
            <w:tcW w:w="2410" w:type="dxa"/>
          </w:tcPr>
          <w:p>
            <w:pPr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桩核冠</w:t>
            </w: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全瓷桩和全瓷冠现以进口为主，国产品牌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较少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，大量医疗成本用于购置进口全瓷材料。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2126" w:type="dxa"/>
          </w:tcPr>
          <w:p>
            <w:pPr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重视基础科研，提升自己的能力和才华，让国产全瓷材料走向世界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21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培养学生树立科技兴国</w:t>
            </w: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注重基础科学研究</w:t>
            </w: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意识，在专业领域为国家担当作为的精神。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spacing w:line="288" w:lineRule="auto"/>
              <w:jc w:val="center"/>
              <w:rPr>
                <w:rFonts w:hint="eastAsia" w:eastAsia="宋体"/>
                <w:b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418" w:type="dxa"/>
          </w:tcPr>
          <w:p>
            <w:pPr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牙体缺损的修复</w:t>
            </w:r>
          </w:p>
        </w:tc>
        <w:tc>
          <w:tcPr>
            <w:tcW w:w="2410" w:type="dxa"/>
          </w:tcPr>
          <w:p>
            <w:pPr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瓷贴面，高端的材料如超薄瓷贴面现以进口为主，国产品牌强度、美学性能都有一定的差距。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2126" w:type="dxa"/>
          </w:tcPr>
          <w:p>
            <w:pPr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自主产权的国产瓷贴面材料研发极为重要，可以有效降低医疗成本。</w:t>
            </w:r>
          </w:p>
        </w:tc>
        <w:tc>
          <w:tcPr>
            <w:tcW w:w="2126" w:type="dxa"/>
          </w:tcPr>
          <w:p>
            <w:pPr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培养学生科技兴国意识。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spacing w:line="288" w:lineRule="auto"/>
              <w:jc w:val="center"/>
              <w:rPr>
                <w:rFonts w:hint="eastAsia" w:eastAsia="宋体"/>
                <w:b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418" w:type="dxa"/>
          </w:tcPr>
          <w:p>
            <w:pPr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牙列缺损的固定局部义齿修复</w:t>
            </w:r>
          </w:p>
        </w:tc>
        <w:tc>
          <w:tcPr>
            <w:tcW w:w="2410" w:type="dxa"/>
          </w:tcPr>
          <w:p>
            <w:pPr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修复材料的进步使牙列缺损的固定修复变得更加微创，但进口材料的各方面参数还是优于国产材料。</w:t>
            </w:r>
          </w:p>
        </w:tc>
        <w:tc>
          <w:tcPr>
            <w:tcW w:w="2126" w:type="dxa"/>
          </w:tcPr>
          <w:p>
            <w:pPr>
              <w:spacing w:line="288" w:lineRule="auto"/>
              <w:rPr>
                <w:rFonts w:hint="default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加强牙科材料的自主研发。</w:t>
            </w:r>
          </w:p>
        </w:tc>
        <w:tc>
          <w:tcPr>
            <w:tcW w:w="2126" w:type="dxa"/>
          </w:tcPr>
          <w:p>
            <w:pPr>
              <w:rPr>
                <w:rFonts w:hint="default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树立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科技兴国理想。</w:t>
            </w:r>
          </w:p>
          <w:p>
            <w:pPr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spacing w:line="288" w:lineRule="auto"/>
              <w:jc w:val="center"/>
              <w:rPr>
                <w:rFonts w:hint="eastAsia" w:eastAsia="宋体"/>
                <w:b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418" w:type="dxa"/>
          </w:tcPr>
          <w:p>
            <w:pPr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牙列缺损的可摘局部义齿修复</w:t>
            </w:r>
          </w:p>
        </w:tc>
        <w:tc>
          <w:tcPr>
            <w:tcW w:w="2410" w:type="dxa"/>
          </w:tcPr>
          <w:p>
            <w:pPr>
              <w:pStyle w:val="7"/>
              <w:spacing w:line="276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inherit" w:hAnsi="inherit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传统</w:t>
            </w:r>
            <w:r>
              <w:rPr>
                <w:rFonts w:hint="eastAsia" w:ascii="inherit" w:hAnsi="inherit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胶连</w:t>
            </w:r>
            <w:r>
              <w:rPr>
                <w:rFonts w:ascii="inherit" w:hAnsi="inherit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式可摘局部义齿强度差、佩戴异物感大、美观性不好，而支架式和附着体式可摘局部义齿修复效果较好，但是设计和制作技术难度均较高。</w:t>
            </w:r>
          </w:p>
        </w:tc>
        <w:tc>
          <w:tcPr>
            <w:tcW w:w="2126" w:type="dxa"/>
          </w:tcPr>
          <w:p>
            <w:pPr>
              <w:spacing w:line="288" w:lineRule="auto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满足人民对美好生活的向往,增强人民幸福感。</w:t>
            </w:r>
          </w:p>
          <w:p>
            <w:pPr>
              <w:spacing w:line="288" w:lineRule="auto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</w:tcPr>
          <w:p>
            <w:pPr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inherit" w:hAnsi="inherit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努力钻研可</w:t>
            </w:r>
            <w:r>
              <w:rPr>
                <w:rFonts w:hint="eastAsia" w:ascii="inherit" w:hAnsi="inherit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摘</w:t>
            </w:r>
            <w:r>
              <w:rPr>
                <w:rFonts w:ascii="inherit" w:hAnsi="inherit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局部义齿新技术，</w:t>
            </w:r>
            <w:r>
              <w:rPr>
                <w:rFonts w:hint="eastAsia" w:ascii="inherit" w:hAnsi="inherit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把</w:t>
            </w:r>
            <w:r>
              <w:rPr>
                <w:rFonts w:ascii="inherit" w:hAnsi="inherit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提供更高水平医疗服务作为专业学习的出发点和落脚点。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spacing w:line="288" w:lineRule="auto"/>
              <w:jc w:val="center"/>
              <w:rPr>
                <w:rFonts w:hint="default" w:eastAsia="宋体"/>
                <w:b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418" w:type="dxa"/>
          </w:tcPr>
          <w:p>
            <w:pPr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牙列缺损的可摘局部义齿修复</w:t>
            </w:r>
          </w:p>
        </w:tc>
        <w:tc>
          <w:tcPr>
            <w:tcW w:w="2410" w:type="dxa"/>
          </w:tcPr>
          <w:p>
            <w:pPr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可摘局部义齿，对印模技术要求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较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高。而种植义齿流行，对可摘局部义齿关注度越来越低。</w:t>
            </w:r>
          </w:p>
        </w:tc>
        <w:tc>
          <w:tcPr>
            <w:tcW w:w="2126" w:type="dxa"/>
          </w:tcPr>
          <w:p>
            <w:pPr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要加强对可摘局部义齿的制作规范，保证修复效果。</w:t>
            </w:r>
          </w:p>
        </w:tc>
        <w:tc>
          <w:tcPr>
            <w:tcW w:w="2126" w:type="dxa"/>
          </w:tcPr>
          <w:p>
            <w:pPr>
              <w:spacing w:line="288" w:lineRule="auto"/>
              <w:rPr>
                <w:rFonts w:hint="default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培养学生良好的医德，教育他们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不要把利益放在首位，而要根据患者实际情况选择合适的义齿类型。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spacing w:line="288" w:lineRule="auto"/>
              <w:jc w:val="center"/>
              <w:rPr>
                <w:rFonts w:hint="default" w:eastAsia="宋体"/>
                <w:b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418" w:type="dxa"/>
          </w:tcPr>
          <w:p>
            <w:pPr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牙列缺损的可摘局部义齿修复</w:t>
            </w:r>
          </w:p>
        </w:tc>
        <w:tc>
          <w:tcPr>
            <w:tcW w:w="2410" w:type="dxa"/>
          </w:tcPr>
          <w:p>
            <w:pPr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可摘局部义齿制作材料主要以进口合金为主，如维他灵生物合金，纯钛铸造金属等。国产品牌比较少见。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2126" w:type="dxa"/>
          </w:tcPr>
          <w:p>
            <w:pPr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自主产权的高质量的高端铸造金属材料的研发极为重要，以及相应的铸造设备和技术的开发。可以有效的降低成本，服务人民。</w:t>
            </w:r>
          </w:p>
        </w:tc>
        <w:tc>
          <w:tcPr>
            <w:tcW w:w="2126" w:type="dxa"/>
          </w:tcPr>
          <w:p>
            <w:pPr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培养学生树立科技兴国意识，有在专业领域钻研建树的担当和意识。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spacing w:line="288" w:lineRule="auto"/>
              <w:jc w:val="center"/>
              <w:rPr>
                <w:rFonts w:hint="default" w:eastAsia="宋体"/>
                <w:b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418" w:type="dxa"/>
          </w:tcPr>
          <w:p>
            <w:pPr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牙列缺失的全口义齿修复</w:t>
            </w:r>
          </w:p>
        </w:tc>
        <w:tc>
          <w:tcPr>
            <w:tcW w:w="2410" w:type="dxa"/>
          </w:tcPr>
          <w:p>
            <w:pPr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全口义齿概述，全口义齿下颌固位差，尤其是牙槽嵴低平患者，修复效果非常不理想</w:t>
            </w: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ind w:left="735" w:hanging="735" w:hangingChars="3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一方面让学生建立爱伤意识</w:t>
            </w: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对待老人，态度好一点、说话慢一点、操作轻一点。另一方面，要不断学习和进步，提高自己的能力和技术，为老人们镶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一副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满足功能、美观并且舒适的全口义齿。</w:t>
            </w:r>
          </w:p>
        </w:tc>
        <w:tc>
          <w:tcPr>
            <w:tcW w:w="2126" w:type="dxa"/>
          </w:tcPr>
          <w:p>
            <w:pPr>
              <w:spacing w:line="288" w:lineRule="auto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培养学生牢固树立全心全意为人民服务的思想理念，切实落实“医疗主导型”向“医疗服务型”的医疗模式的转变，永远将患者利益放在首位</w:t>
            </w: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spacing w:line="288" w:lineRule="auto"/>
              <w:jc w:val="center"/>
              <w:rPr>
                <w:rFonts w:hint="eastAsia" w:eastAsia="宋体"/>
                <w:b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/>
                <w:b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418" w:type="dxa"/>
          </w:tcPr>
          <w:p>
            <w:pPr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牙列缺失的全口义齿修复</w:t>
            </w:r>
          </w:p>
        </w:tc>
        <w:tc>
          <w:tcPr>
            <w:tcW w:w="2410" w:type="dxa"/>
          </w:tcPr>
          <w:p>
            <w:pPr>
              <w:jc w:val="left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全口义齿排牙，自主产权的、适应我国患者人群全口义齿合型的义齿不多见，主要以进口品牌为主，大量医疗成本用于购置进口品牌义齿</w:t>
            </w: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ind w:left="1575" w:leftChars="450" w:hanging="630" w:hangingChars="30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</w:tcPr>
          <w:p>
            <w:pPr>
              <w:spacing w:line="288" w:lineRule="auto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自主品牌全口义齿研发很重要，可以有效降低医疗成本，拉动国内就业，且能更容易为我国无牙颌患者所适应和接受</w:t>
            </w: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2126" w:type="dxa"/>
          </w:tcPr>
          <w:p>
            <w:pPr>
              <w:ind w:left="36" w:leftChars="17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培养学生树立科技兴国意识，提升自己在专业领域为国家社会发展勇于担当、作为的精神</w:t>
            </w: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spacing w:line="288" w:lineRule="auto"/>
              <w:jc w:val="center"/>
              <w:rPr>
                <w:rFonts w:hint="eastAsia" w:eastAsia="宋体"/>
                <w:b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/>
                <w:b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18" w:type="dxa"/>
          </w:tcPr>
          <w:p>
            <w:pPr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牙列缺失的全口义齿修复</w:t>
            </w:r>
          </w:p>
        </w:tc>
        <w:tc>
          <w:tcPr>
            <w:tcW w:w="2410" w:type="dxa"/>
          </w:tcPr>
          <w:p>
            <w:pPr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即刻全口义齿修复，缩短患者无牙期。   </w:t>
            </w:r>
          </w:p>
        </w:tc>
        <w:tc>
          <w:tcPr>
            <w:tcW w:w="2126" w:type="dxa"/>
          </w:tcPr>
          <w:p>
            <w:pPr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时时处处为患者考虑，配合患者的特殊需求。</w:t>
            </w:r>
          </w:p>
        </w:tc>
        <w:tc>
          <w:tcPr>
            <w:tcW w:w="2126" w:type="dxa"/>
          </w:tcPr>
          <w:p>
            <w:pPr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培养学生为人民服务的意识，树立医者仁心的高尚医德。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spacing w:line="288" w:lineRule="auto"/>
              <w:jc w:val="center"/>
              <w:rPr>
                <w:rFonts w:hint="eastAsia" w:eastAsia="宋体"/>
                <w:b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/>
                <w:b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418" w:type="dxa"/>
          </w:tcPr>
          <w:p>
            <w:pPr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种植义齿</w:t>
            </w:r>
          </w:p>
        </w:tc>
        <w:tc>
          <w:tcPr>
            <w:tcW w:w="2410" w:type="dxa"/>
          </w:tcPr>
          <w:p>
            <w:pPr>
              <w:spacing w:line="288" w:lineRule="auto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种植义齿的组成、结构、分类、适应证及禁忌证、修复设计以及与临床操作密切相关的上部结构修复，和可能的并发症及后期健康维护</w:t>
            </w: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2126" w:type="dxa"/>
          </w:tcPr>
          <w:p>
            <w:pPr>
              <w:spacing w:line="288" w:lineRule="auto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时时处处为患者考虑，微创设计及微创操作，减少患者经济负担。自主产权的研发极为重要，可以有效降低医疗成本，拉动国内就业</w:t>
            </w: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2126" w:type="dxa"/>
          </w:tcPr>
          <w:p>
            <w:pPr>
              <w:spacing w:line="288" w:lineRule="auto"/>
              <w:rPr>
                <w:rFonts w:hint="default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学习种植新技术。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spacing w:line="288" w:lineRule="auto"/>
              <w:jc w:val="center"/>
              <w:rPr>
                <w:rFonts w:hint="eastAsia" w:eastAsia="宋体"/>
                <w:b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/>
                <w:b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418" w:type="dxa"/>
          </w:tcPr>
          <w:p>
            <w:pPr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咬合病与颞下颌关节病的修复治疗</w:t>
            </w:r>
          </w:p>
        </w:tc>
        <w:tc>
          <w:tcPr>
            <w:tcW w:w="2410" w:type="dxa"/>
          </w:tcPr>
          <w:p>
            <w:pPr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目前关于TMD及牙合学的理论体系和研究仪器如牙合架仍由欧美，日本所垄断，国产品牌罕见，大量医疗成本用于购买国外仪器设备，学习国外理论方法。 </w:t>
            </w:r>
          </w:p>
        </w:tc>
        <w:tc>
          <w:tcPr>
            <w:tcW w:w="21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科技兴国——注重临床中的研究，推动诊治水平发展，提升自己的能力和才华，提出临床实用的诊疗方法推广至世界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2126" w:type="dxa"/>
          </w:tcPr>
          <w:p>
            <w:pPr>
              <w:spacing w:line="288" w:lineRule="auto"/>
              <w:rPr>
                <w:rFonts w:hint="default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敢于挑战困难，勇于探索实践，开拓创新。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spacing w:line="288" w:lineRule="auto"/>
              <w:jc w:val="center"/>
              <w:rPr>
                <w:rFonts w:hint="eastAsia" w:eastAsia="宋体"/>
                <w:b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/>
                <w:b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418" w:type="dxa"/>
          </w:tcPr>
          <w:p>
            <w:pPr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颌面缺损修复</w:t>
            </w:r>
          </w:p>
        </w:tc>
        <w:tc>
          <w:tcPr>
            <w:tcW w:w="2410" w:type="dxa"/>
          </w:tcPr>
          <w:p>
            <w:pPr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颌面部缺损患者生理与心理情况与其他患者有较大区别，颌面部赝复体的智能化设计制作等技术的应用有助于更快</w:t>
            </w:r>
            <w:bookmarkStart w:id="2" w:name="_GoBack"/>
            <w:bookmarkEnd w:id="2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速、更逼真地修复患者颌面部缺损。</w:t>
            </w:r>
          </w:p>
          <w:p>
            <w:pPr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2126" w:type="dxa"/>
          </w:tcPr>
          <w:p>
            <w:pPr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颌面部赝复体的智能化仿真设计和快速制作技术的应用发展，可以更好的修复患者颜面部缺损，提高患者生活质量，改善医患关系，同时国内在此类技术上的自主研发，可以增强文化自信，加强医工结合，实现科研临床相结合，推动社会生产力发展。</w:t>
            </w:r>
          </w:p>
        </w:tc>
        <w:tc>
          <w:tcPr>
            <w:tcW w:w="2126" w:type="dxa"/>
          </w:tcPr>
          <w:p>
            <w:pPr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对学生进行医德教育，强调人文关怀，培养学生科技强国和科技创新意识，鼓励学生科研与临床相结合，在专业领域为国家发展作出力所能及的贡献。</w:t>
            </w:r>
          </w:p>
        </w:tc>
      </w:tr>
    </w:tbl>
    <w:p>
      <w:pPr>
        <w:spacing w:line="360" w:lineRule="auto"/>
        <w:ind w:firstLine="411"/>
        <w:rPr>
          <w:b/>
        </w:rPr>
      </w:pPr>
      <w:r>
        <w:rPr>
          <w:rFonts w:hint="eastAsia"/>
          <w:b/>
        </w:rPr>
        <w:t>七、主要教学方法：</w:t>
      </w:r>
    </w:p>
    <w:p>
      <w:pPr>
        <w:spacing w:line="360" w:lineRule="auto"/>
        <w:ind w:firstLine="411"/>
      </w:pPr>
      <w:r>
        <w:rPr>
          <w:rFonts w:hint="eastAsia"/>
          <w:color w:val="000000"/>
          <w:szCs w:val="21"/>
        </w:rPr>
        <w:t>主要的教学方法包括</w:t>
      </w:r>
      <w:r>
        <w:rPr>
          <w:rFonts w:hint="eastAsia"/>
          <w:color w:val="000000"/>
          <w:szCs w:val="21"/>
          <w:lang w:val="en-US" w:eastAsia="zh-CN"/>
        </w:rPr>
        <w:t>课堂</w:t>
      </w:r>
      <w:r>
        <w:rPr>
          <w:rFonts w:hint="eastAsia"/>
        </w:rPr>
        <w:t>讲授、</w:t>
      </w:r>
      <w:r>
        <w:rPr>
          <w:rFonts w:hint="eastAsia"/>
          <w:lang w:val="en-US" w:eastAsia="zh-CN"/>
        </w:rPr>
        <w:t>基</w:t>
      </w:r>
      <w:r>
        <w:rPr>
          <w:rFonts w:hint="eastAsia"/>
        </w:rPr>
        <w:t>于问题或案例的学习、实验教学、临床示教</w:t>
      </w:r>
      <w:r>
        <w:rPr>
          <w:rFonts w:hint="eastAsia"/>
          <w:lang w:eastAsia="zh-CN"/>
        </w:rPr>
        <w:t>、</w:t>
      </w:r>
      <w:r>
        <w:rPr>
          <w:rFonts w:hint="eastAsia"/>
        </w:rPr>
        <w:t>临床技能训练</w:t>
      </w:r>
      <w:r>
        <w:rPr>
          <w:rFonts w:hint="eastAsia"/>
          <w:lang w:eastAsia="zh-CN"/>
        </w:rPr>
        <w:t>、</w:t>
      </w:r>
      <w:r>
        <w:rPr>
          <w:rFonts w:hint="eastAsia"/>
        </w:rPr>
        <w:t>线上线下混合教学</w:t>
      </w:r>
      <w:r>
        <w:rPr>
          <w:rFonts w:hint="eastAsia"/>
          <w:lang w:eastAsia="zh-CN"/>
        </w:rPr>
        <w:t>、</w:t>
      </w:r>
      <w:r>
        <w:rPr>
          <w:rFonts w:hint="eastAsia"/>
        </w:rPr>
        <w:t>自主学习。</w:t>
      </w:r>
      <w:r>
        <w:rPr>
          <w:rFonts w:hint="eastAsia"/>
          <w:color w:val="000000"/>
          <w:szCs w:val="21"/>
        </w:rPr>
        <w:t>在口腔修复学的教学中，</w:t>
      </w:r>
      <w:r>
        <w:rPr>
          <w:rFonts w:hint="eastAsia"/>
          <w:color w:val="000000"/>
          <w:spacing w:val="8"/>
          <w:szCs w:val="21"/>
        </w:rPr>
        <w:t>实践能力的培养是提高操作技能的必要环</w:t>
      </w:r>
      <w:r>
        <w:rPr>
          <w:rFonts w:hint="eastAsia"/>
          <w:color w:val="000000"/>
          <w:szCs w:val="21"/>
        </w:rPr>
        <w:t>节，也是培养创新能力的基础。彻底改变传统教育</w:t>
      </w:r>
      <w:r>
        <w:rPr>
          <w:rFonts w:hint="eastAsia"/>
          <w:color w:val="000000"/>
          <w:spacing w:val="7"/>
          <w:szCs w:val="21"/>
        </w:rPr>
        <w:t>模式下实践教学处于从属地位的状况，让实验课占专业课总课时的60%左右，强化实验教学，切实提高学生的实践操作能力，从根本上改变学生动手能力差的现状。同时在一些章节中设置自主学习内容来加强学生的自学能力，采用网络教学来作为自主学习的手段，在网络课程平台上发布课程讲授视频和教学内容。并设置习题作为考核方法，并以平时作业成绩的方式体现在总成绩中，在总成绩的比例为5%。</w:t>
      </w:r>
    </w:p>
    <w:p>
      <w:pPr>
        <w:spacing w:line="360" w:lineRule="auto"/>
        <w:rPr>
          <w:b/>
        </w:rPr>
      </w:pPr>
      <w:r>
        <w:rPr>
          <w:rFonts w:hint="eastAsia"/>
        </w:rPr>
        <w:t xml:space="preserve">    </w:t>
      </w:r>
      <w:r>
        <w:rPr>
          <w:rFonts w:hint="eastAsia"/>
          <w:b/>
        </w:rPr>
        <w:t>八、参考教材：</w:t>
      </w:r>
    </w:p>
    <w:p>
      <w:pPr>
        <w:spacing w:line="360" w:lineRule="auto"/>
      </w:pPr>
      <w:r>
        <w:rPr>
          <w:rFonts w:hint="eastAsia"/>
        </w:rPr>
        <w:t>《口腔修复学》第二版，主编冯海兰、徐军，北京大学医学出版社，2007年</w:t>
      </w:r>
    </w:p>
    <w:p>
      <w:pPr>
        <w:spacing w:line="360" w:lineRule="auto"/>
      </w:pPr>
      <w:r>
        <w:rPr>
          <w:rFonts w:hint="eastAsia"/>
        </w:rPr>
        <w:t>《口腔修复学》第八版，主编赵铱民，人民卫生出版社，2020年</w:t>
      </w:r>
    </w:p>
    <w:p>
      <w:pPr>
        <w:spacing w:line="360" w:lineRule="auto"/>
      </w:pPr>
      <w:r>
        <w:rPr>
          <w:rFonts w:hint="eastAsia"/>
        </w:rPr>
        <w:t>《全口义齿》视听教材，天津医科大学口腔医学院制作，人民卫生出版社，2001年</w:t>
      </w:r>
    </w:p>
    <w:p>
      <w:pPr>
        <w:spacing w:line="360" w:lineRule="auto"/>
      </w:pPr>
      <w:r>
        <w:rPr>
          <w:rFonts w:hint="eastAsia"/>
        </w:rPr>
        <w:t>《口腔材料学》第六版，主编赵信义，人民卫生出版社，2020年</w:t>
      </w:r>
    </w:p>
    <w:p>
      <w:pPr>
        <w:spacing w:line="360" w:lineRule="auto"/>
        <w:ind w:left="424" w:leftChars="202"/>
        <w:rPr>
          <w:b/>
        </w:rPr>
      </w:pPr>
      <w:r>
        <w:rPr>
          <w:rFonts w:hint="eastAsia"/>
          <w:b/>
        </w:rPr>
        <w:t>九、教学学习</w:t>
      </w:r>
      <w:r>
        <w:rPr>
          <w:b/>
        </w:rPr>
        <w:t>资源</w:t>
      </w:r>
      <w:r>
        <w:rPr>
          <w:rFonts w:hint="eastAsia"/>
          <w:b/>
        </w:rPr>
        <w:t>或</w:t>
      </w:r>
      <w:r>
        <w:rPr>
          <w:b/>
        </w:rPr>
        <w:t>平台</w:t>
      </w:r>
      <w:r>
        <w:rPr>
          <w:rFonts w:hint="eastAsia"/>
          <w:b/>
        </w:rPr>
        <w:t>：</w:t>
      </w:r>
    </w:p>
    <w:p>
      <w:pPr>
        <w:numPr>
          <w:ilvl w:val="0"/>
          <w:numId w:val="1"/>
        </w:num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Carr AB, McGivney GP, Brown DT. Removable partial prosthodontics.11</w:t>
      </w:r>
      <w:r>
        <w:rPr>
          <w:rFonts w:hint="eastAsia" w:ascii="宋体" w:hAnsi="宋体"/>
          <w:szCs w:val="21"/>
          <w:vertAlign w:val="superscript"/>
        </w:rPr>
        <w:t>th</w:t>
      </w:r>
      <w:r>
        <w:rPr>
          <w:rFonts w:hint="eastAsia" w:ascii="宋体" w:hAnsi="宋体"/>
          <w:szCs w:val="21"/>
        </w:rPr>
        <w:t xml:space="preserve"> ed. Philadelphia: Elsevier, 2005</w:t>
      </w:r>
    </w:p>
    <w:p>
      <w:pPr>
        <w:numPr>
          <w:ilvl w:val="0"/>
          <w:numId w:val="1"/>
        </w:num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Thompson JY, Stoner BR, Piascik JR, et al. Adhesion/cementation to zirconia and other non-silicate ceramics: where are we now? Dent Mater,2011,27:71-82</w:t>
      </w:r>
    </w:p>
    <w:p>
      <w:pPr>
        <w:numPr>
          <w:ilvl w:val="0"/>
          <w:numId w:val="1"/>
        </w:num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《口腔精密美学修复临床与工艺制作》，玛斯罗尼主编，刘荣森、曹均凯主译，人民军医出版社，2011年</w:t>
      </w:r>
    </w:p>
    <w:p>
      <w:pPr>
        <w:numPr>
          <w:ilvl w:val="0"/>
          <w:numId w:val="1"/>
        </w:num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《口腔种植并发症》，</w:t>
      </w:r>
      <w:r>
        <w:rPr>
          <w:rFonts w:ascii="宋体" w:hAnsi="宋体" w:cs="Arial"/>
          <w:szCs w:val="21"/>
        </w:rPr>
        <w:t>（</w:t>
      </w:r>
      <w:r>
        <w:rPr>
          <w:rFonts w:ascii="宋体" w:hAnsi="宋体"/>
          <w:szCs w:val="21"/>
        </w:rPr>
        <w:t>美）</w:t>
      </w:r>
      <w:bookmarkStart w:id="0" w:name="P_zz"/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HYPERLINK "http://searchb.dangdang.com/?key2=%CB%B9%CD%BC%B6%FB%CC%D8&amp;medium=01&amp;category_path=01.00.00.00.00.00" \o "（美）斯图尔特 J·福罗姆　编，章锦才　主译" </w:instrText>
      </w:r>
      <w:r>
        <w:rPr>
          <w:rFonts w:ascii="宋体" w:hAnsi="宋体"/>
          <w:szCs w:val="21"/>
        </w:rPr>
        <w:fldChar w:fldCharType="separate"/>
      </w:r>
      <w:r>
        <w:t>斯图尔特</w:t>
      </w:r>
      <w:r>
        <w:rPr>
          <w:rFonts w:ascii="宋体" w:hAnsi="宋体"/>
          <w:szCs w:val="21"/>
        </w:rPr>
        <w:fldChar w:fldCharType="end"/>
      </w:r>
      <w:r>
        <w:t> </w:t>
      </w:r>
      <w:r>
        <w:fldChar w:fldCharType="begin"/>
      </w:r>
      <w:r>
        <w:instrText xml:space="preserve"> HYPERLINK "http://searchb.dangdang.com/?key2=J%A1%A4%B8%A3%C2%DE%C4%B7&amp;medium=01&amp;category_path=01.00.00.00.00.00" \o "（美）斯图尔特 J·福罗姆　编，章锦才　主译" </w:instrText>
      </w:r>
      <w:r>
        <w:fldChar w:fldCharType="separate"/>
      </w:r>
      <w:r>
        <w:t>J·福罗姆</w:t>
      </w:r>
      <w:r>
        <w:fldChar w:fldCharType="end"/>
      </w:r>
      <w:bookmarkEnd w:id="0"/>
      <w:r>
        <w:rPr>
          <w:rFonts w:ascii="宋体" w:hAnsi="宋体"/>
          <w:szCs w:val="21"/>
        </w:rPr>
        <w:t>　</w:t>
      </w:r>
      <w:r>
        <w:rPr>
          <w:rFonts w:hint="eastAsia" w:ascii="宋体" w:hAnsi="宋体"/>
          <w:szCs w:val="21"/>
        </w:rPr>
        <w:t>主</w:t>
      </w:r>
      <w:r>
        <w:rPr>
          <w:rFonts w:ascii="宋体" w:hAnsi="宋体"/>
          <w:szCs w:val="21"/>
        </w:rPr>
        <w:t>编</w:t>
      </w:r>
      <w:r>
        <w:rPr>
          <w:rFonts w:hint="eastAsia" w:ascii="宋体" w:hAnsi="宋体"/>
          <w:szCs w:val="21"/>
        </w:rPr>
        <w:t>，</w:t>
      </w:r>
      <w:r>
        <w:fldChar w:fldCharType="begin"/>
      </w:r>
      <w:r>
        <w:instrText xml:space="preserve"> HYPERLINK "http://searchb.dangdang.com/?key2=%D5%C2%BD%F5%B2%C5&amp;medium=01&amp;category_path=01.00.00.00.00.00" \o "（美）斯图尔特 J·福罗姆　编，章锦才　主译" </w:instrText>
      </w:r>
      <w:r>
        <w:fldChar w:fldCharType="separate"/>
      </w:r>
      <w:r>
        <w:t>章锦才</w:t>
      </w:r>
      <w:r>
        <w:fldChar w:fldCharType="end"/>
      </w:r>
      <w:r>
        <w:rPr>
          <w:rFonts w:ascii="宋体" w:hAnsi="宋体"/>
          <w:szCs w:val="21"/>
        </w:rPr>
        <w:t>　主译</w:t>
      </w:r>
      <w:r>
        <w:rPr>
          <w:rFonts w:hint="eastAsia" w:ascii="宋体" w:hAnsi="宋体"/>
          <w:szCs w:val="21"/>
        </w:rPr>
        <w:t>，</w:t>
      </w:r>
      <w:r>
        <w:t> </w:t>
      </w:r>
      <w:bookmarkStart w:id="1" w:name="P_cbs"/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</w:instrText>
      </w:r>
      <w:r>
        <w:rPr>
          <w:rFonts w:hint="eastAsia" w:ascii="宋体" w:hAnsi="宋体"/>
          <w:szCs w:val="21"/>
        </w:rPr>
        <w:instrText xml:space="preserve">HYPERLINK "http://searchb.dangdang.com/?key=&amp;key3=%C1%C9%C4%FE%BF%C6%D1%A7%BC%BC%CA%F5%B3%F6%B0%E6%C9%E7&amp;medium=01&amp;category_path=01.00.00.00.00.00" \o "辽宁科学技术出版社"</w:instrText>
      </w:r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/>
          <w:szCs w:val="21"/>
        </w:rPr>
        <w:fldChar w:fldCharType="separate"/>
      </w:r>
      <w:r>
        <w:t>辽宁科学技术出版社</w:t>
      </w:r>
      <w:r>
        <w:rPr>
          <w:rFonts w:ascii="宋体" w:hAnsi="宋体"/>
          <w:szCs w:val="21"/>
        </w:rPr>
        <w:fldChar w:fldCharType="end"/>
      </w:r>
      <w:bookmarkEnd w:id="1"/>
      <w:r>
        <w:rPr>
          <w:rFonts w:hint="eastAsia" w:ascii="宋体" w:hAnsi="宋体"/>
          <w:szCs w:val="21"/>
        </w:rPr>
        <w:t>，2013年</w:t>
      </w:r>
    </w:p>
    <w:p>
      <w:pPr>
        <w:numPr>
          <w:ilvl w:val="0"/>
          <w:numId w:val="1"/>
        </w:num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《口腔固定修复的临床设计》，徐军主编，人民卫生出版社，2006年</w:t>
      </w:r>
    </w:p>
    <w:p>
      <w:pPr>
        <w:numPr>
          <w:ilvl w:val="0"/>
          <w:numId w:val="1"/>
        </w:num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《口腔冠桥学》，马轩祥主编，人民卫生出版社，2012年</w:t>
      </w:r>
    </w:p>
    <w:p>
      <w:pPr>
        <w:numPr>
          <w:ilvl w:val="0"/>
          <w:numId w:val="1"/>
        </w:num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《口腔医学美学》，杜晓岩主编，人民卫生出版社，2012年</w:t>
      </w:r>
    </w:p>
    <w:p>
      <w:pPr>
        <w:numPr>
          <w:ilvl w:val="0"/>
          <w:numId w:val="1"/>
        </w:num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《美容口腔医学》，韩科主编，人民卫生出版社，2010年</w:t>
      </w:r>
    </w:p>
    <w:p>
      <w:pPr>
        <w:numPr>
          <w:ilvl w:val="0"/>
          <w:numId w:val="1"/>
        </w:num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《前牙美学修复及全瓷修复体设计》，骆小平主编，安徽科学技术出版社，2009年</w:t>
      </w:r>
    </w:p>
    <w:p>
      <w:pPr>
        <w:numPr>
          <w:ilvl w:val="0"/>
          <w:numId w:val="1"/>
        </w:num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《可摘局部义齿修复学》第十二版，</w:t>
      </w:r>
      <w:r>
        <w:rPr>
          <w:rFonts w:ascii="宋体" w:hAnsi="宋体" w:cs="Arial"/>
          <w:szCs w:val="21"/>
        </w:rPr>
        <w:t>（美</w:t>
      </w:r>
      <w:r>
        <w:rPr>
          <w:rFonts w:ascii="宋体" w:hAnsi="宋体"/>
          <w:szCs w:val="21"/>
        </w:rPr>
        <w:t>）</w:t>
      </w:r>
      <w:r>
        <w:fldChar w:fldCharType="begin"/>
      </w:r>
      <w:r>
        <w:instrText xml:space="preserve"> HYPERLINK "http://searchb.dangdang.com/?key2=%BF%A8%B6%FB&amp;medium=01&amp;category_path=01.00.00.00.00.00" \o "（美）卡尔，（美）布朗　编著，罗云　等主译" </w:instrText>
      </w:r>
      <w:r>
        <w:fldChar w:fldCharType="separate"/>
      </w:r>
      <w:r>
        <w:t>卡尔</w:t>
      </w:r>
      <w:r>
        <w:fldChar w:fldCharType="end"/>
      </w:r>
      <w:r>
        <w:rPr>
          <w:rFonts w:ascii="宋体" w:hAnsi="宋体"/>
          <w:szCs w:val="21"/>
        </w:rPr>
        <w:t>，（美）</w:t>
      </w:r>
      <w:r>
        <w:fldChar w:fldCharType="begin"/>
      </w:r>
      <w:r>
        <w:instrText xml:space="preserve"> HYPERLINK "http://searchb.dangdang.com/?key2=%B2%BC%C0%CA&amp;medium=01&amp;category_path=01.00.00.00.00.00" \o "（美）卡尔，（美）布朗　编著，罗云　等主译" </w:instrText>
      </w:r>
      <w:r>
        <w:fldChar w:fldCharType="separate"/>
      </w:r>
      <w:r>
        <w:t>布朗</w:t>
      </w:r>
      <w:r>
        <w:fldChar w:fldCharType="end"/>
      </w:r>
      <w:r>
        <w:rPr>
          <w:rFonts w:ascii="宋体" w:hAnsi="宋体"/>
          <w:szCs w:val="21"/>
        </w:rPr>
        <w:t>　编著，</w:t>
      </w:r>
      <w:r>
        <w:fldChar w:fldCharType="begin"/>
      </w:r>
      <w:r>
        <w:instrText xml:space="preserve"> HYPERLINK "http://searchb.dangdang.com/?key2=%C2%DE%D4%C6&amp;medium=01&amp;category_path=01.00.00.00.00.00" \o "（美）卡尔，（美）布朗　编著，罗云　等主译" </w:instrText>
      </w:r>
      <w:r>
        <w:fldChar w:fldCharType="separate"/>
      </w:r>
      <w:r>
        <w:t>罗云</w:t>
      </w:r>
      <w:r>
        <w:fldChar w:fldCharType="end"/>
      </w:r>
      <w:r>
        <w:rPr>
          <w:rFonts w:ascii="宋体" w:hAnsi="宋体"/>
          <w:szCs w:val="21"/>
        </w:rPr>
        <w:t>　</w:t>
      </w:r>
      <w:r>
        <w:rPr>
          <w:rFonts w:ascii="宋体" w:hAnsi="宋体" w:cs="Arial"/>
          <w:szCs w:val="21"/>
        </w:rPr>
        <w:t>等主译</w:t>
      </w:r>
      <w:r>
        <w:rPr>
          <w:rFonts w:hint="eastAsia" w:ascii="宋体" w:hAnsi="宋体" w:cs="Arial"/>
          <w:szCs w:val="21"/>
        </w:rPr>
        <w:t>，人民军医出版社，2013年</w:t>
      </w:r>
    </w:p>
    <w:p>
      <w:pPr>
        <w:numPr>
          <w:ilvl w:val="0"/>
          <w:numId w:val="1"/>
        </w:num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《全口义齿临床修复规范》，吴国锋、张玉梅主编，人民军医出版社，2012年</w:t>
      </w:r>
    </w:p>
    <w:p>
      <w:pPr>
        <w:numPr>
          <w:ilvl w:val="0"/>
          <w:numId w:val="1"/>
        </w:num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《纤维桩修复技术》，刘峰主编，人民卫生出版社，2012年</w:t>
      </w:r>
    </w:p>
    <w:p>
      <w:pPr>
        <w:spacing w:line="288" w:lineRule="auto"/>
        <w:rPr>
          <w:b/>
        </w:rPr>
      </w:pPr>
      <w:r>
        <w:rPr>
          <w:rFonts w:hint="eastAsia"/>
          <w:b/>
        </w:rPr>
        <w:t xml:space="preserve">    十、考核方式：</w:t>
      </w:r>
    </w:p>
    <w:p>
      <w:pPr>
        <w:spacing w:line="288" w:lineRule="auto"/>
        <w:ind w:firstLine="411"/>
        <w:rPr>
          <w:rFonts w:ascii="宋体" w:hAnsi="宋体"/>
          <w:color w:val="000000"/>
          <w:szCs w:val="21"/>
        </w:rPr>
      </w:pPr>
      <w:r>
        <w:rPr>
          <w:rFonts w:hint="eastAsia"/>
        </w:rPr>
        <w:t>平时成绩占40%（</w:t>
      </w:r>
      <w:r>
        <w:rPr>
          <w:rFonts w:hint="eastAsia" w:ascii="宋体" w:hAnsi="宋体"/>
          <w:color w:val="000000"/>
          <w:szCs w:val="21"/>
        </w:rPr>
        <w:t>实验考核25%+课堂测验5%+作业5%+出勤5%</w:t>
      </w:r>
      <w:r>
        <w:rPr>
          <w:rFonts w:hint="eastAsia"/>
        </w:rPr>
        <w:t>），期末成绩占6</w:t>
      </w:r>
      <w:r>
        <w:t>0%</w:t>
      </w:r>
      <w:r>
        <w:rPr>
          <w:rFonts w:hint="eastAsia"/>
        </w:rPr>
        <w:t>。</w:t>
      </w:r>
    </w:p>
    <w:p>
      <w:pPr>
        <w:spacing w:line="360" w:lineRule="auto"/>
        <w:ind w:firstLine="420" w:firstLineChars="200"/>
        <w:rPr>
          <w:color w:val="0D0D0D"/>
        </w:rPr>
      </w:pPr>
      <w:r>
        <w:rPr>
          <w:rFonts w:hint="eastAsia"/>
          <w:color w:val="0D0D0D"/>
        </w:rPr>
        <w:t>（一）</w:t>
      </w:r>
      <w:r>
        <w:rPr>
          <w:color w:val="0D0D0D"/>
        </w:rPr>
        <w:t xml:space="preserve"> </w:t>
      </w:r>
      <w:r>
        <w:rPr>
          <w:rFonts w:hint="eastAsia"/>
          <w:color w:val="0D0D0D"/>
        </w:rPr>
        <w:t>平时成绩：占总成绩的40</w:t>
      </w:r>
      <w:r>
        <w:rPr>
          <w:color w:val="0D0D0D"/>
        </w:rPr>
        <w:t>%</w:t>
      </w:r>
      <w:r>
        <w:rPr>
          <w:rFonts w:hint="eastAsia"/>
          <w:color w:val="0D0D0D"/>
        </w:rPr>
        <w:t>。</w:t>
      </w:r>
    </w:p>
    <w:p>
      <w:pPr>
        <w:spacing w:line="360" w:lineRule="auto"/>
        <w:ind w:firstLine="420" w:firstLineChars="200"/>
        <w:rPr>
          <w:color w:val="0D0D0D"/>
        </w:rPr>
      </w:pPr>
      <w:r>
        <w:rPr>
          <w:rFonts w:hint="eastAsia"/>
          <w:color w:val="0D0D0D"/>
        </w:rPr>
        <w:t>1. 实验考核：占总成绩的25</w:t>
      </w:r>
      <w:r>
        <w:rPr>
          <w:color w:val="0D0D0D"/>
        </w:rPr>
        <w:t>%</w:t>
      </w:r>
      <w:r>
        <w:rPr>
          <w:rFonts w:hint="eastAsia"/>
          <w:color w:val="0D0D0D"/>
        </w:rPr>
        <w:t>。</w:t>
      </w:r>
      <w:r>
        <w:rPr>
          <w:rFonts w:hint="eastAsia"/>
          <w:szCs w:val="21"/>
        </w:rPr>
        <w:t>包括三次实验成绩，章节分别为牙体缺损和固定义齿修复（铸造金属全冠和桥体蜡型）、可摘局部义齿修复（前牙缺失可摘义齿制作（间隙卡环）、后牙缺失可摘义齿制作（三臂卡环）、可摘局部义齿排牙雕牙、义齿完成）、全口义齿修复（全口义齿制作（排牙），蜡型修整）。三次总成绩取平均分。</w:t>
      </w:r>
    </w:p>
    <w:p>
      <w:pPr>
        <w:spacing w:line="360" w:lineRule="auto"/>
        <w:ind w:firstLine="420" w:firstLineChars="200"/>
        <w:rPr>
          <w:color w:val="0D0D0D"/>
        </w:rPr>
      </w:pPr>
      <w:r>
        <w:rPr>
          <w:rFonts w:hint="eastAsia"/>
          <w:color w:val="0D0D0D"/>
        </w:rPr>
        <w:t>2. 课堂测验：在学期中间和临近期末任选两次课进行随堂测验，占5%。</w:t>
      </w:r>
    </w:p>
    <w:p>
      <w:pPr>
        <w:spacing w:line="360" w:lineRule="auto"/>
        <w:ind w:firstLine="411"/>
      </w:pPr>
      <w:r>
        <w:rPr>
          <w:rFonts w:hint="eastAsia"/>
          <w:color w:val="0D0D0D"/>
        </w:rPr>
        <w:t>3. 作业：占5%。为自主课程学习中，网络在线课程的任务点完成情况（视频观看情况</w:t>
      </w:r>
      <w:r>
        <w:rPr>
          <w:rFonts w:hint="eastAsia"/>
        </w:rPr>
        <w:t>＋作业完成情况）。相关章节为</w:t>
      </w:r>
      <w:r>
        <w:fldChar w:fldCharType="begin"/>
      </w:r>
      <w:r>
        <w:instrText xml:space="preserve"> HYPERLINK "javascript:void(0)" \o "牙列缺损的固定义齿修复" </w:instrText>
      </w:r>
      <w:r>
        <w:fldChar w:fldCharType="separate"/>
      </w:r>
      <w:r>
        <w:rPr>
          <w:rFonts w:hint="eastAsia"/>
        </w:rPr>
        <w:t>牙列缺损的固定义齿修复</w:t>
      </w:r>
      <w:r>
        <w:rPr>
          <w:rFonts w:hint="eastAsia"/>
        </w:rPr>
        <w:fldChar w:fldCharType="end"/>
      </w:r>
      <w:r>
        <w:rPr>
          <w:rFonts w:hint="eastAsia"/>
        </w:rPr>
        <w:t>、</w:t>
      </w:r>
      <w:r>
        <w:fldChar w:fldCharType="begin"/>
      </w:r>
      <w:r>
        <w:instrText xml:space="preserve"> HYPERLINK "javascript:void(0)" \o "牙列缺损的可摘局部义齿修复" </w:instrText>
      </w:r>
      <w:r>
        <w:fldChar w:fldCharType="separate"/>
      </w:r>
      <w:r>
        <w:rPr>
          <w:rFonts w:hint="eastAsia"/>
        </w:rPr>
        <w:t>牙列缺损的可摘局部义齿修复</w:t>
      </w:r>
      <w:r>
        <w:rPr>
          <w:rFonts w:hint="eastAsia"/>
        </w:rPr>
        <w:fldChar w:fldCharType="end"/>
      </w:r>
      <w:r>
        <w:rPr>
          <w:rFonts w:hint="eastAsia"/>
        </w:rPr>
        <w:t>、</w:t>
      </w:r>
      <w:r>
        <w:fldChar w:fldCharType="begin"/>
      </w:r>
      <w:r>
        <w:instrText xml:space="preserve"> HYPERLINK "javascript:void(0)" \o "颌面部缺损修复" </w:instrText>
      </w:r>
      <w:r>
        <w:fldChar w:fldCharType="separate"/>
      </w:r>
      <w:r>
        <w:rPr>
          <w:rFonts w:hint="eastAsia"/>
        </w:rPr>
        <w:t>颌面部缺损修复</w:t>
      </w:r>
      <w:r>
        <w:rPr>
          <w:rFonts w:hint="eastAsia"/>
        </w:rPr>
        <w:fldChar w:fldCharType="end"/>
      </w:r>
      <w:r>
        <w:rPr>
          <w:rFonts w:hint="eastAsia"/>
        </w:rPr>
        <w:t>、</w:t>
      </w:r>
      <w:r>
        <w:fldChar w:fldCharType="begin"/>
      </w:r>
      <w:r>
        <w:instrText xml:space="preserve"> HYPERLINK "javascript:void(0)" \o "咬合病与颞下颌关节病的修复" </w:instrText>
      </w:r>
      <w:r>
        <w:fldChar w:fldCharType="separate"/>
      </w:r>
      <w:r>
        <w:rPr>
          <w:rFonts w:hint="eastAsia"/>
        </w:rPr>
        <w:t>咬合病与颞下颌关节病的修复</w:t>
      </w:r>
      <w:r>
        <w:rPr>
          <w:rFonts w:hint="eastAsia"/>
        </w:rPr>
        <w:fldChar w:fldCharType="end"/>
      </w:r>
      <w:r>
        <w:rPr>
          <w:rFonts w:hint="eastAsia"/>
        </w:rPr>
        <w:t>。</w:t>
      </w:r>
    </w:p>
    <w:p>
      <w:pPr>
        <w:spacing w:line="360" w:lineRule="auto"/>
        <w:ind w:firstLine="411"/>
      </w:pPr>
      <w:r>
        <w:rPr>
          <w:rFonts w:hint="eastAsia"/>
        </w:rPr>
        <w:t>4. 出勤：占5%。按缺勤课程占课程总数比例计算。</w:t>
      </w:r>
    </w:p>
    <w:p>
      <w:pPr>
        <w:spacing w:line="360" w:lineRule="auto"/>
        <w:ind w:firstLine="411"/>
      </w:pPr>
      <w:r>
        <w:rPr>
          <w:rFonts w:hint="eastAsia"/>
        </w:rPr>
        <w:t>（二）闭卷考试：占总成绩的6</w:t>
      </w:r>
      <w:r>
        <w:t>0%</w:t>
      </w:r>
      <w:r>
        <w:rPr>
          <w:rFonts w:hint="eastAsia"/>
        </w:rPr>
        <w:t>。 题型设置：单选题、简答题、论述题。</w:t>
      </w:r>
    </w:p>
    <w:p>
      <w:pPr>
        <w:spacing w:line="288" w:lineRule="auto"/>
      </w:pPr>
    </w:p>
    <w:p>
      <w:pPr>
        <w:spacing w:line="288" w:lineRule="auto"/>
        <w:rPr>
          <w:b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440" w:right="1797" w:bottom="1440" w:left="1797" w:header="851" w:footer="992" w:gutter="0"/>
          <w:cols w:space="425" w:num="1"/>
          <w:docGrid w:type="lines" w:linePitch="312" w:charSpace="0"/>
        </w:sectPr>
      </w:pPr>
    </w:p>
    <w:p>
      <w:pPr>
        <w:spacing w:line="288" w:lineRule="auto"/>
        <w:rPr>
          <w:b/>
        </w:rPr>
      </w:pPr>
      <w:r>
        <w:rPr>
          <w:rFonts w:hint="eastAsia"/>
          <w:b/>
        </w:rPr>
        <w:t>附表：教学计划表（在相应的表格内填写教学学时数）</w:t>
      </w:r>
    </w:p>
    <w:tbl>
      <w:tblPr>
        <w:tblStyle w:val="9"/>
        <w:tblW w:w="135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7"/>
        <w:gridCol w:w="4997"/>
        <w:gridCol w:w="2268"/>
        <w:gridCol w:w="2126"/>
        <w:gridCol w:w="2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207" w:type="dxa"/>
            <w:vAlign w:val="center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4997" w:type="dxa"/>
            <w:vAlign w:val="center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学习内容</w:t>
            </w:r>
          </w:p>
        </w:tc>
        <w:tc>
          <w:tcPr>
            <w:tcW w:w="2268" w:type="dxa"/>
            <w:vAlign w:val="center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理论学时</w:t>
            </w:r>
          </w:p>
        </w:tc>
        <w:tc>
          <w:tcPr>
            <w:tcW w:w="2126" w:type="dxa"/>
            <w:vAlign w:val="center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实验学时</w:t>
            </w:r>
          </w:p>
        </w:tc>
        <w:tc>
          <w:tcPr>
            <w:tcW w:w="2977" w:type="dxa"/>
            <w:vAlign w:val="center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自主学习学时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207" w:type="dxa"/>
            <w:vAlign w:val="center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4997" w:type="dxa"/>
            <w:vAlign w:val="center"/>
          </w:tcPr>
          <w:p>
            <w:pPr>
              <w:spacing w:line="288" w:lineRule="auto"/>
              <w:rPr>
                <w:b/>
              </w:rPr>
            </w:pPr>
            <w:r>
              <w:rPr>
                <w:rFonts w:hint="eastAsia"/>
                <w:b/>
              </w:rPr>
              <w:t>绪论</w:t>
            </w:r>
          </w:p>
        </w:tc>
        <w:tc>
          <w:tcPr>
            <w:tcW w:w="2268" w:type="dxa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2126" w:type="dxa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4</w:t>
            </w:r>
          </w:p>
        </w:tc>
        <w:tc>
          <w:tcPr>
            <w:tcW w:w="2977" w:type="dxa"/>
            <w:vAlign w:val="center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07" w:type="dxa"/>
            <w:vAlign w:val="center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4997" w:type="dxa"/>
            <w:vAlign w:val="center"/>
          </w:tcPr>
          <w:p>
            <w:pPr>
              <w:spacing w:line="288" w:lineRule="auto"/>
              <w:rPr>
                <w:b/>
              </w:rPr>
            </w:pPr>
            <w:r>
              <w:rPr>
                <w:rFonts w:hint="eastAsia"/>
                <w:b/>
              </w:rPr>
              <w:t>临床接诊</w:t>
            </w:r>
          </w:p>
        </w:tc>
        <w:tc>
          <w:tcPr>
            <w:tcW w:w="2268" w:type="dxa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2126" w:type="dxa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0</w:t>
            </w:r>
          </w:p>
        </w:tc>
        <w:tc>
          <w:tcPr>
            <w:tcW w:w="2977" w:type="dxa"/>
            <w:vAlign w:val="center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207" w:type="dxa"/>
            <w:vAlign w:val="center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3</w:t>
            </w:r>
          </w:p>
        </w:tc>
        <w:tc>
          <w:tcPr>
            <w:tcW w:w="4997" w:type="dxa"/>
            <w:vAlign w:val="center"/>
          </w:tcPr>
          <w:p>
            <w:pPr>
              <w:spacing w:line="288" w:lineRule="auto"/>
              <w:rPr>
                <w:b/>
              </w:rPr>
            </w:pPr>
            <w:r>
              <w:rPr>
                <w:rFonts w:hint="eastAsia"/>
                <w:b/>
              </w:rPr>
              <w:t>牙体缺损的修复</w:t>
            </w:r>
          </w:p>
        </w:tc>
        <w:tc>
          <w:tcPr>
            <w:tcW w:w="2268" w:type="dxa"/>
          </w:tcPr>
          <w:p>
            <w:pPr>
              <w:spacing w:line="288" w:lineRule="auto"/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rFonts w:hint="eastAsia"/>
                <w:b/>
                <w:lang w:val="en-US" w:eastAsia="zh-CN"/>
              </w:rPr>
              <w:t>4</w:t>
            </w:r>
          </w:p>
        </w:tc>
        <w:tc>
          <w:tcPr>
            <w:tcW w:w="2126" w:type="dxa"/>
          </w:tcPr>
          <w:p>
            <w:pPr>
              <w:spacing w:line="288" w:lineRule="auto"/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22</w:t>
            </w:r>
          </w:p>
        </w:tc>
        <w:tc>
          <w:tcPr>
            <w:tcW w:w="2977" w:type="dxa"/>
            <w:vAlign w:val="center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207" w:type="dxa"/>
            <w:vAlign w:val="center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4</w:t>
            </w:r>
          </w:p>
        </w:tc>
        <w:tc>
          <w:tcPr>
            <w:tcW w:w="4997" w:type="dxa"/>
            <w:vAlign w:val="center"/>
          </w:tcPr>
          <w:p>
            <w:pPr>
              <w:spacing w:line="288" w:lineRule="auto"/>
              <w:rPr>
                <w:b/>
              </w:rPr>
            </w:pPr>
            <w:r>
              <w:rPr>
                <w:rFonts w:hint="eastAsia"/>
                <w:b/>
              </w:rPr>
              <w:t>牙列缺损的固定局部义齿修复</w:t>
            </w:r>
          </w:p>
        </w:tc>
        <w:tc>
          <w:tcPr>
            <w:tcW w:w="2268" w:type="dxa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6</w:t>
            </w:r>
          </w:p>
        </w:tc>
        <w:tc>
          <w:tcPr>
            <w:tcW w:w="2126" w:type="dxa"/>
          </w:tcPr>
          <w:p>
            <w:pPr>
              <w:spacing w:line="288" w:lineRule="auto"/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16</w:t>
            </w:r>
          </w:p>
        </w:tc>
        <w:tc>
          <w:tcPr>
            <w:tcW w:w="2977" w:type="dxa"/>
            <w:vAlign w:val="center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207" w:type="dxa"/>
            <w:vAlign w:val="center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5</w:t>
            </w:r>
          </w:p>
        </w:tc>
        <w:tc>
          <w:tcPr>
            <w:tcW w:w="4997" w:type="dxa"/>
            <w:vAlign w:val="center"/>
          </w:tcPr>
          <w:p>
            <w:pPr>
              <w:spacing w:line="288" w:lineRule="auto"/>
              <w:rPr>
                <w:b/>
              </w:rPr>
            </w:pPr>
            <w:r>
              <w:rPr>
                <w:rFonts w:hint="eastAsia"/>
                <w:b/>
              </w:rPr>
              <w:t>牙列缺损的可摘局部义齿修复</w:t>
            </w:r>
          </w:p>
        </w:tc>
        <w:tc>
          <w:tcPr>
            <w:tcW w:w="2268" w:type="dxa"/>
          </w:tcPr>
          <w:p>
            <w:pPr>
              <w:spacing w:line="288" w:lineRule="auto"/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rFonts w:hint="eastAsia"/>
                <w:b/>
                <w:lang w:val="en-US" w:eastAsia="zh-CN"/>
              </w:rPr>
              <w:t>6</w:t>
            </w:r>
          </w:p>
        </w:tc>
        <w:tc>
          <w:tcPr>
            <w:tcW w:w="2126" w:type="dxa"/>
          </w:tcPr>
          <w:p>
            <w:pPr>
              <w:spacing w:line="288" w:lineRule="auto"/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</w:rPr>
              <w:t>3</w:t>
            </w:r>
            <w:r>
              <w:rPr>
                <w:rFonts w:hint="eastAsia"/>
                <w:b/>
                <w:lang w:val="en-US" w:eastAsia="zh-CN"/>
              </w:rPr>
              <w:t>6</w:t>
            </w:r>
          </w:p>
        </w:tc>
        <w:tc>
          <w:tcPr>
            <w:tcW w:w="2977" w:type="dxa"/>
            <w:vAlign w:val="center"/>
          </w:tcPr>
          <w:p>
            <w:pPr>
              <w:spacing w:line="288" w:lineRule="auto"/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207" w:type="dxa"/>
            <w:vAlign w:val="center"/>
          </w:tcPr>
          <w:p>
            <w:pPr>
              <w:spacing w:line="288" w:lineRule="auto"/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6</w:t>
            </w:r>
          </w:p>
        </w:tc>
        <w:tc>
          <w:tcPr>
            <w:tcW w:w="4997" w:type="dxa"/>
            <w:vAlign w:val="center"/>
          </w:tcPr>
          <w:p>
            <w:pPr>
              <w:spacing w:line="288" w:lineRule="auto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</w:rPr>
              <w:t>牙列缺失的全口义齿修复</w:t>
            </w:r>
          </w:p>
        </w:tc>
        <w:tc>
          <w:tcPr>
            <w:tcW w:w="2268" w:type="dxa"/>
          </w:tcPr>
          <w:p>
            <w:pPr>
              <w:spacing w:line="288" w:lineRule="auto"/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16</w:t>
            </w:r>
          </w:p>
        </w:tc>
        <w:tc>
          <w:tcPr>
            <w:tcW w:w="2126" w:type="dxa"/>
          </w:tcPr>
          <w:p>
            <w:pPr>
              <w:spacing w:line="288" w:lineRule="auto"/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40</w:t>
            </w:r>
          </w:p>
        </w:tc>
        <w:tc>
          <w:tcPr>
            <w:tcW w:w="2977" w:type="dxa"/>
            <w:vAlign w:val="center"/>
          </w:tcPr>
          <w:p>
            <w:pPr>
              <w:spacing w:line="288" w:lineRule="auto"/>
              <w:jc w:val="center"/>
              <w:rPr>
                <w:rFonts w:hint="default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207" w:type="dxa"/>
            <w:vAlign w:val="center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7</w:t>
            </w:r>
          </w:p>
        </w:tc>
        <w:tc>
          <w:tcPr>
            <w:tcW w:w="4997" w:type="dxa"/>
            <w:vAlign w:val="center"/>
          </w:tcPr>
          <w:p>
            <w:pPr>
              <w:spacing w:line="288" w:lineRule="auto"/>
              <w:rPr>
                <w:b/>
              </w:rPr>
            </w:pPr>
            <w:r>
              <w:rPr>
                <w:rFonts w:hint="eastAsia"/>
                <w:b/>
                <w:lang w:val="en-US" w:eastAsia="zh-CN"/>
              </w:rPr>
              <w:t>种植义齿</w:t>
            </w:r>
          </w:p>
        </w:tc>
        <w:tc>
          <w:tcPr>
            <w:tcW w:w="2268" w:type="dxa"/>
          </w:tcPr>
          <w:p>
            <w:pPr>
              <w:spacing w:line="288" w:lineRule="auto"/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6</w:t>
            </w:r>
          </w:p>
        </w:tc>
        <w:tc>
          <w:tcPr>
            <w:tcW w:w="2126" w:type="dxa"/>
          </w:tcPr>
          <w:p>
            <w:pPr>
              <w:spacing w:line="288" w:lineRule="auto"/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0</w:t>
            </w:r>
          </w:p>
        </w:tc>
        <w:tc>
          <w:tcPr>
            <w:tcW w:w="2977" w:type="dxa"/>
            <w:vAlign w:val="center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207" w:type="dxa"/>
            <w:vAlign w:val="center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8</w:t>
            </w:r>
          </w:p>
        </w:tc>
        <w:tc>
          <w:tcPr>
            <w:tcW w:w="4997" w:type="dxa"/>
            <w:vAlign w:val="center"/>
          </w:tcPr>
          <w:p>
            <w:pPr>
              <w:spacing w:line="288" w:lineRule="auto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其他口腔修复治疗</w:t>
            </w:r>
          </w:p>
        </w:tc>
        <w:tc>
          <w:tcPr>
            <w:tcW w:w="2268" w:type="dxa"/>
          </w:tcPr>
          <w:p>
            <w:pPr>
              <w:spacing w:line="288" w:lineRule="auto"/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12</w:t>
            </w:r>
          </w:p>
        </w:tc>
        <w:tc>
          <w:tcPr>
            <w:tcW w:w="2126" w:type="dxa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0</w:t>
            </w:r>
          </w:p>
        </w:tc>
        <w:tc>
          <w:tcPr>
            <w:tcW w:w="2977" w:type="dxa"/>
            <w:vAlign w:val="center"/>
          </w:tcPr>
          <w:p>
            <w:pPr>
              <w:spacing w:line="288" w:lineRule="auto"/>
              <w:jc w:val="center"/>
              <w:rPr>
                <w:rFonts w:hint="eastAsia" w:eastAsia="宋体"/>
                <w:b/>
                <w:lang w:eastAsia="zh-CN"/>
              </w:rPr>
            </w:pPr>
            <w:r>
              <w:rPr>
                <w:rFonts w:hint="eastAsia"/>
                <w:b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207" w:type="dxa"/>
            <w:vAlign w:val="center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10</w:t>
            </w:r>
          </w:p>
        </w:tc>
        <w:tc>
          <w:tcPr>
            <w:tcW w:w="4997" w:type="dxa"/>
            <w:vAlign w:val="center"/>
          </w:tcPr>
          <w:p>
            <w:pPr>
              <w:spacing w:line="288" w:lineRule="auto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口腔修复的数字化技术</w:t>
            </w:r>
          </w:p>
        </w:tc>
        <w:tc>
          <w:tcPr>
            <w:tcW w:w="2268" w:type="dxa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4</w:t>
            </w:r>
          </w:p>
        </w:tc>
        <w:tc>
          <w:tcPr>
            <w:tcW w:w="2126" w:type="dxa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0</w:t>
            </w:r>
          </w:p>
        </w:tc>
        <w:tc>
          <w:tcPr>
            <w:tcW w:w="2977" w:type="dxa"/>
            <w:vAlign w:val="center"/>
          </w:tcPr>
          <w:p>
            <w:pPr>
              <w:spacing w:line="288" w:lineRule="auto"/>
              <w:jc w:val="center"/>
              <w:rPr>
                <w:rFonts w:hint="eastAsia" w:eastAsia="宋体"/>
                <w:b/>
                <w:lang w:eastAsia="zh-CN"/>
              </w:rPr>
            </w:pPr>
            <w:r>
              <w:rPr>
                <w:rFonts w:hint="eastAsia"/>
                <w:b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207" w:type="dxa"/>
            <w:vAlign w:val="center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11</w:t>
            </w:r>
          </w:p>
        </w:tc>
        <w:tc>
          <w:tcPr>
            <w:tcW w:w="4997" w:type="dxa"/>
            <w:vAlign w:val="center"/>
          </w:tcPr>
          <w:p>
            <w:pPr>
              <w:spacing w:line="288" w:lineRule="auto"/>
              <w:rPr>
                <w:b/>
              </w:rPr>
            </w:pPr>
            <w:r>
              <w:rPr>
                <w:rFonts w:hint="eastAsia"/>
                <w:b/>
              </w:rPr>
              <w:t>答疑等</w:t>
            </w:r>
          </w:p>
        </w:tc>
        <w:tc>
          <w:tcPr>
            <w:tcW w:w="2268" w:type="dxa"/>
          </w:tcPr>
          <w:p>
            <w:pPr>
              <w:spacing w:line="288" w:lineRule="auto"/>
              <w:jc w:val="center"/>
              <w:rPr>
                <w:rFonts w:hint="eastAsia" w:eastAsia="宋体"/>
                <w:b/>
                <w:lang w:eastAsia="zh-CN"/>
              </w:rPr>
            </w:pPr>
            <w:r>
              <w:rPr>
                <w:rFonts w:hint="eastAsia"/>
                <w:b/>
                <w:lang w:val="en-US" w:eastAsia="zh-CN"/>
              </w:rPr>
              <w:t>2</w:t>
            </w:r>
          </w:p>
        </w:tc>
        <w:tc>
          <w:tcPr>
            <w:tcW w:w="2126" w:type="dxa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0</w:t>
            </w:r>
          </w:p>
        </w:tc>
        <w:tc>
          <w:tcPr>
            <w:tcW w:w="2977" w:type="dxa"/>
            <w:vAlign w:val="center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0</w:t>
            </w:r>
          </w:p>
        </w:tc>
      </w:tr>
    </w:tbl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sectPr>
      <w:headerReference r:id="rId8" w:type="first"/>
      <w:footerReference r:id="rId11" w:type="first"/>
      <w:headerReference r:id="rId6" w:type="default"/>
      <w:footerReference r:id="rId9" w:type="default"/>
      <w:headerReference r:id="rId7" w:type="even"/>
      <w:footerReference r:id="rId10" w:type="even"/>
      <w:pgSz w:w="16838" w:h="11906" w:orient="landscape"/>
      <w:pgMar w:top="1797" w:right="1440" w:bottom="1797" w:left="1440" w:header="851" w:footer="992" w:gutter="0"/>
      <w:cols w:space="425" w:num="1"/>
      <w:docGrid w:linePitch="333" w:charSpace="-4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inherit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separate"/>
    </w:r>
    <w:r>
      <w:rPr>
        <w:rStyle w:val="11"/>
      </w:rPr>
      <w:t>6</w:t>
    </w:r>
    <w:r>
      <w:rPr>
        <w:rStyle w:val="11"/>
      </w:rPr>
      <w:fldChar w:fldCharType="end"/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7</w:t>
    </w:r>
    <w:r>
      <w:rPr>
        <w:lang w:val="zh-CN"/>
      </w:rPr>
      <w:fldChar w:fldCharType="end"/>
    </w:r>
  </w:p>
  <w:p>
    <w:pPr>
      <w:pStyle w:val="5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8344D1"/>
    <w:multiLevelType w:val="multilevel"/>
    <w:tmpl w:val="0F8344D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JiZTU4MWJiYzZiNDMwMjQ5MGEwNzI5YWU3ZTg4ZWMifQ=="/>
  </w:docVars>
  <w:rsids>
    <w:rsidRoot w:val="00087859"/>
    <w:rsid w:val="00002491"/>
    <w:rsid w:val="00014877"/>
    <w:rsid w:val="00037CF9"/>
    <w:rsid w:val="0004344D"/>
    <w:rsid w:val="00061450"/>
    <w:rsid w:val="000646B7"/>
    <w:rsid w:val="000657C0"/>
    <w:rsid w:val="00074E9F"/>
    <w:rsid w:val="000877E6"/>
    <w:rsid w:val="00087859"/>
    <w:rsid w:val="00090EC0"/>
    <w:rsid w:val="00095A99"/>
    <w:rsid w:val="000A1C69"/>
    <w:rsid w:val="000B45D8"/>
    <w:rsid w:val="000C3614"/>
    <w:rsid w:val="000D082F"/>
    <w:rsid w:val="000F2589"/>
    <w:rsid w:val="000F353B"/>
    <w:rsid w:val="000F3773"/>
    <w:rsid w:val="00117BE9"/>
    <w:rsid w:val="00126938"/>
    <w:rsid w:val="0015134F"/>
    <w:rsid w:val="00156AF2"/>
    <w:rsid w:val="00156B47"/>
    <w:rsid w:val="00157D89"/>
    <w:rsid w:val="00165DC1"/>
    <w:rsid w:val="00167D41"/>
    <w:rsid w:val="00174A84"/>
    <w:rsid w:val="001833F3"/>
    <w:rsid w:val="00190D3E"/>
    <w:rsid w:val="00193ECB"/>
    <w:rsid w:val="001955A8"/>
    <w:rsid w:val="001A1986"/>
    <w:rsid w:val="001B1ED6"/>
    <w:rsid w:val="001D5871"/>
    <w:rsid w:val="001F71B6"/>
    <w:rsid w:val="00213AAE"/>
    <w:rsid w:val="00217755"/>
    <w:rsid w:val="00217C72"/>
    <w:rsid w:val="00237AD9"/>
    <w:rsid w:val="00242C7E"/>
    <w:rsid w:val="002516E9"/>
    <w:rsid w:val="00254FBC"/>
    <w:rsid w:val="00260860"/>
    <w:rsid w:val="002642F0"/>
    <w:rsid w:val="00265893"/>
    <w:rsid w:val="00265EA5"/>
    <w:rsid w:val="00267507"/>
    <w:rsid w:val="00267903"/>
    <w:rsid w:val="00270278"/>
    <w:rsid w:val="0028481D"/>
    <w:rsid w:val="0028506C"/>
    <w:rsid w:val="00285B81"/>
    <w:rsid w:val="0029259C"/>
    <w:rsid w:val="0029547F"/>
    <w:rsid w:val="002C4AA6"/>
    <w:rsid w:val="002D6C0A"/>
    <w:rsid w:val="002F0F76"/>
    <w:rsid w:val="002F7BCB"/>
    <w:rsid w:val="00315229"/>
    <w:rsid w:val="00325281"/>
    <w:rsid w:val="00332375"/>
    <w:rsid w:val="00332F98"/>
    <w:rsid w:val="003431FF"/>
    <w:rsid w:val="0034479E"/>
    <w:rsid w:val="00355E6C"/>
    <w:rsid w:val="00363442"/>
    <w:rsid w:val="0036513C"/>
    <w:rsid w:val="00375288"/>
    <w:rsid w:val="003870E9"/>
    <w:rsid w:val="00387D94"/>
    <w:rsid w:val="003A07B5"/>
    <w:rsid w:val="003A4128"/>
    <w:rsid w:val="003B7967"/>
    <w:rsid w:val="003E1020"/>
    <w:rsid w:val="003E14BE"/>
    <w:rsid w:val="003E18D0"/>
    <w:rsid w:val="003E33F7"/>
    <w:rsid w:val="003E35A9"/>
    <w:rsid w:val="003E64C5"/>
    <w:rsid w:val="003E77AE"/>
    <w:rsid w:val="003F400B"/>
    <w:rsid w:val="003F439B"/>
    <w:rsid w:val="00405D22"/>
    <w:rsid w:val="00425233"/>
    <w:rsid w:val="00435392"/>
    <w:rsid w:val="00436E23"/>
    <w:rsid w:val="00440ECB"/>
    <w:rsid w:val="004476F7"/>
    <w:rsid w:val="0046329B"/>
    <w:rsid w:val="00473B54"/>
    <w:rsid w:val="004747EF"/>
    <w:rsid w:val="004914F6"/>
    <w:rsid w:val="00491FC1"/>
    <w:rsid w:val="004A4117"/>
    <w:rsid w:val="004B3079"/>
    <w:rsid w:val="004B58E4"/>
    <w:rsid w:val="004C5F64"/>
    <w:rsid w:val="004C6746"/>
    <w:rsid w:val="004E1B24"/>
    <w:rsid w:val="004F547C"/>
    <w:rsid w:val="004F5490"/>
    <w:rsid w:val="004F75D3"/>
    <w:rsid w:val="00520DB7"/>
    <w:rsid w:val="00525BD4"/>
    <w:rsid w:val="0053030E"/>
    <w:rsid w:val="005438AF"/>
    <w:rsid w:val="00574C83"/>
    <w:rsid w:val="00584D33"/>
    <w:rsid w:val="00584EFE"/>
    <w:rsid w:val="0058632D"/>
    <w:rsid w:val="0059603A"/>
    <w:rsid w:val="005A061E"/>
    <w:rsid w:val="005A0DF2"/>
    <w:rsid w:val="005A71EE"/>
    <w:rsid w:val="005A75BE"/>
    <w:rsid w:val="005C3F48"/>
    <w:rsid w:val="005C633A"/>
    <w:rsid w:val="005D05AE"/>
    <w:rsid w:val="005D34C1"/>
    <w:rsid w:val="005E0383"/>
    <w:rsid w:val="005F13DA"/>
    <w:rsid w:val="005F156C"/>
    <w:rsid w:val="005F4F91"/>
    <w:rsid w:val="005F5C33"/>
    <w:rsid w:val="006060DE"/>
    <w:rsid w:val="00606AF0"/>
    <w:rsid w:val="0061042B"/>
    <w:rsid w:val="00611159"/>
    <w:rsid w:val="00612ABF"/>
    <w:rsid w:val="006131A1"/>
    <w:rsid w:val="0061482B"/>
    <w:rsid w:val="00623AB3"/>
    <w:rsid w:val="0062572C"/>
    <w:rsid w:val="00640461"/>
    <w:rsid w:val="00645C82"/>
    <w:rsid w:val="006520FF"/>
    <w:rsid w:val="00653254"/>
    <w:rsid w:val="006576CC"/>
    <w:rsid w:val="00663208"/>
    <w:rsid w:val="006670AA"/>
    <w:rsid w:val="00693331"/>
    <w:rsid w:val="00693C92"/>
    <w:rsid w:val="0069526C"/>
    <w:rsid w:val="006A4BD9"/>
    <w:rsid w:val="006B103F"/>
    <w:rsid w:val="006B47BA"/>
    <w:rsid w:val="006B5CC0"/>
    <w:rsid w:val="006C41D2"/>
    <w:rsid w:val="006C668F"/>
    <w:rsid w:val="006D6122"/>
    <w:rsid w:val="006F34A6"/>
    <w:rsid w:val="006F37CC"/>
    <w:rsid w:val="00715C25"/>
    <w:rsid w:val="00726009"/>
    <w:rsid w:val="00731E06"/>
    <w:rsid w:val="007676B5"/>
    <w:rsid w:val="00767E8C"/>
    <w:rsid w:val="00784F8C"/>
    <w:rsid w:val="007906A2"/>
    <w:rsid w:val="00791CC0"/>
    <w:rsid w:val="007926EF"/>
    <w:rsid w:val="00794933"/>
    <w:rsid w:val="007B2294"/>
    <w:rsid w:val="007C07FC"/>
    <w:rsid w:val="007C7D5D"/>
    <w:rsid w:val="007D371C"/>
    <w:rsid w:val="007E0062"/>
    <w:rsid w:val="007E70F1"/>
    <w:rsid w:val="007F0B78"/>
    <w:rsid w:val="007F28DF"/>
    <w:rsid w:val="007F7283"/>
    <w:rsid w:val="00801825"/>
    <w:rsid w:val="00806A6A"/>
    <w:rsid w:val="00826DEA"/>
    <w:rsid w:val="008413B9"/>
    <w:rsid w:val="00843C85"/>
    <w:rsid w:val="00856629"/>
    <w:rsid w:val="008567AA"/>
    <w:rsid w:val="00863FEA"/>
    <w:rsid w:val="00870A69"/>
    <w:rsid w:val="0087318B"/>
    <w:rsid w:val="00885695"/>
    <w:rsid w:val="008A3341"/>
    <w:rsid w:val="008B1E83"/>
    <w:rsid w:val="008B395C"/>
    <w:rsid w:val="008B6A2A"/>
    <w:rsid w:val="008F7E39"/>
    <w:rsid w:val="00900ADB"/>
    <w:rsid w:val="00901136"/>
    <w:rsid w:val="0090297B"/>
    <w:rsid w:val="009121F0"/>
    <w:rsid w:val="00912FA7"/>
    <w:rsid w:val="00933367"/>
    <w:rsid w:val="00933452"/>
    <w:rsid w:val="00936C8E"/>
    <w:rsid w:val="00937DB7"/>
    <w:rsid w:val="00940325"/>
    <w:rsid w:val="00944921"/>
    <w:rsid w:val="00965637"/>
    <w:rsid w:val="009764D4"/>
    <w:rsid w:val="009867EF"/>
    <w:rsid w:val="00991E47"/>
    <w:rsid w:val="009B1D38"/>
    <w:rsid w:val="009B58C2"/>
    <w:rsid w:val="009C0F11"/>
    <w:rsid w:val="009C5C0B"/>
    <w:rsid w:val="009D18EC"/>
    <w:rsid w:val="009E65A0"/>
    <w:rsid w:val="009F25CA"/>
    <w:rsid w:val="009F3F44"/>
    <w:rsid w:val="00A0102E"/>
    <w:rsid w:val="00A01E5C"/>
    <w:rsid w:val="00A04AFF"/>
    <w:rsid w:val="00A16917"/>
    <w:rsid w:val="00A4705D"/>
    <w:rsid w:val="00A57748"/>
    <w:rsid w:val="00A60D78"/>
    <w:rsid w:val="00A62480"/>
    <w:rsid w:val="00A62F66"/>
    <w:rsid w:val="00A65E70"/>
    <w:rsid w:val="00A73FAA"/>
    <w:rsid w:val="00A751C9"/>
    <w:rsid w:val="00A76D4A"/>
    <w:rsid w:val="00A850DE"/>
    <w:rsid w:val="00A94579"/>
    <w:rsid w:val="00AB15A7"/>
    <w:rsid w:val="00AB7726"/>
    <w:rsid w:val="00AC729C"/>
    <w:rsid w:val="00AD356A"/>
    <w:rsid w:val="00AD381D"/>
    <w:rsid w:val="00AD51C3"/>
    <w:rsid w:val="00AF33C2"/>
    <w:rsid w:val="00AF63DE"/>
    <w:rsid w:val="00AF6827"/>
    <w:rsid w:val="00B101BA"/>
    <w:rsid w:val="00B11784"/>
    <w:rsid w:val="00B11D4A"/>
    <w:rsid w:val="00B6294A"/>
    <w:rsid w:val="00B729A5"/>
    <w:rsid w:val="00B75D44"/>
    <w:rsid w:val="00B84B6C"/>
    <w:rsid w:val="00B90719"/>
    <w:rsid w:val="00B963D3"/>
    <w:rsid w:val="00B9762C"/>
    <w:rsid w:val="00B97A9F"/>
    <w:rsid w:val="00BA1C07"/>
    <w:rsid w:val="00BC08AD"/>
    <w:rsid w:val="00BC44D2"/>
    <w:rsid w:val="00BF0EC4"/>
    <w:rsid w:val="00BF1017"/>
    <w:rsid w:val="00BF38E3"/>
    <w:rsid w:val="00BF45A0"/>
    <w:rsid w:val="00C0082B"/>
    <w:rsid w:val="00C0268B"/>
    <w:rsid w:val="00C151B0"/>
    <w:rsid w:val="00C221A1"/>
    <w:rsid w:val="00C2480C"/>
    <w:rsid w:val="00C74C38"/>
    <w:rsid w:val="00C7525B"/>
    <w:rsid w:val="00C825FE"/>
    <w:rsid w:val="00C86EA6"/>
    <w:rsid w:val="00C9773E"/>
    <w:rsid w:val="00C97C68"/>
    <w:rsid w:val="00CA2651"/>
    <w:rsid w:val="00CB7D07"/>
    <w:rsid w:val="00CC6156"/>
    <w:rsid w:val="00CD0907"/>
    <w:rsid w:val="00CD4524"/>
    <w:rsid w:val="00CF6544"/>
    <w:rsid w:val="00CF6FCB"/>
    <w:rsid w:val="00D028DA"/>
    <w:rsid w:val="00D06854"/>
    <w:rsid w:val="00D179A5"/>
    <w:rsid w:val="00D325B0"/>
    <w:rsid w:val="00D32E55"/>
    <w:rsid w:val="00D40841"/>
    <w:rsid w:val="00D52D35"/>
    <w:rsid w:val="00D5635B"/>
    <w:rsid w:val="00D56F6E"/>
    <w:rsid w:val="00D62903"/>
    <w:rsid w:val="00D8642E"/>
    <w:rsid w:val="00D87AC0"/>
    <w:rsid w:val="00DA1005"/>
    <w:rsid w:val="00DA2A87"/>
    <w:rsid w:val="00DB388F"/>
    <w:rsid w:val="00DC23C1"/>
    <w:rsid w:val="00DD4762"/>
    <w:rsid w:val="00DD57A2"/>
    <w:rsid w:val="00DD6789"/>
    <w:rsid w:val="00DE4BFF"/>
    <w:rsid w:val="00DE625F"/>
    <w:rsid w:val="00E00CF7"/>
    <w:rsid w:val="00E05F65"/>
    <w:rsid w:val="00E10DF6"/>
    <w:rsid w:val="00E216A6"/>
    <w:rsid w:val="00E27D68"/>
    <w:rsid w:val="00E42132"/>
    <w:rsid w:val="00E464B0"/>
    <w:rsid w:val="00E51CEE"/>
    <w:rsid w:val="00E52FB6"/>
    <w:rsid w:val="00E76C99"/>
    <w:rsid w:val="00E77544"/>
    <w:rsid w:val="00E83259"/>
    <w:rsid w:val="00EA7A18"/>
    <w:rsid w:val="00EB43FC"/>
    <w:rsid w:val="00EB53A3"/>
    <w:rsid w:val="00EC507F"/>
    <w:rsid w:val="00EE237F"/>
    <w:rsid w:val="00EE26D2"/>
    <w:rsid w:val="00EF4E1B"/>
    <w:rsid w:val="00F10622"/>
    <w:rsid w:val="00F16C74"/>
    <w:rsid w:val="00F23393"/>
    <w:rsid w:val="00F37F25"/>
    <w:rsid w:val="00F55099"/>
    <w:rsid w:val="00F74587"/>
    <w:rsid w:val="00F82030"/>
    <w:rsid w:val="00F82403"/>
    <w:rsid w:val="00F8617F"/>
    <w:rsid w:val="00F91EEE"/>
    <w:rsid w:val="00FA1B0D"/>
    <w:rsid w:val="00FA5348"/>
    <w:rsid w:val="00FE35CF"/>
    <w:rsid w:val="00FE7F3C"/>
    <w:rsid w:val="02750329"/>
    <w:rsid w:val="074946C8"/>
    <w:rsid w:val="0FF5220C"/>
    <w:rsid w:val="289E0B70"/>
    <w:rsid w:val="2C602C01"/>
    <w:rsid w:val="43A15B81"/>
    <w:rsid w:val="5D802FF1"/>
    <w:rsid w:val="6FBE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99" w:semiHidden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456" w:firstLineChars="200"/>
    </w:pPr>
    <w:rPr>
      <w:rFonts w:ascii="宋体" w:hAnsi="宋体"/>
    </w:rPr>
  </w:style>
  <w:style w:type="paragraph" w:styleId="3">
    <w:name w:val="Plain Text"/>
    <w:basedOn w:val="1"/>
    <w:link w:val="14"/>
    <w:qFormat/>
    <w:uiPriority w:val="0"/>
    <w:rPr>
      <w:rFonts w:ascii="宋体" w:hAnsi="Courier New"/>
      <w:szCs w:val="20"/>
    </w:rPr>
  </w:style>
  <w:style w:type="paragraph" w:styleId="4">
    <w:name w:val="Date"/>
    <w:basedOn w:val="1"/>
    <w:next w:val="1"/>
    <w:uiPriority w:val="0"/>
    <w:pPr>
      <w:ind w:left="100" w:leftChars="2500"/>
    </w:pPr>
  </w:style>
  <w:style w:type="paragraph" w:styleId="5">
    <w:name w:val="footer"/>
    <w:basedOn w:val="1"/>
    <w:link w:val="1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20"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8">
    <w:name w:val="Normal (Web)"/>
    <w:basedOn w:val="1"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character" w:styleId="11">
    <w:name w:val="page number"/>
    <w:basedOn w:val="10"/>
    <w:uiPriority w:val="0"/>
  </w:style>
  <w:style w:type="character" w:styleId="12">
    <w:name w:val="Hyperlink"/>
    <w:basedOn w:val="10"/>
    <w:unhideWhenUsed/>
    <w:qFormat/>
    <w:uiPriority w:val="99"/>
    <w:rPr>
      <w:color w:val="0000FF"/>
      <w:u w:val="single"/>
    </w:rPr>
  </w:style>
  <w:style w:type="character" w:customStyle="1" w:styleId="13">
    <w:name w:val="页眉 字符"/>
    <w:link w:val="6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4">
    <w:name w:val="纯文本 字符"/>
    <w:link w:val="3"/>
    <w:qFormat/>
    <w:uiPriority w:val="0"/>
    <w:rPr>
      <w:rFonts w:ascii="宋体" w:hAnsi="Courier New" w:eastAsia="宋体"/>
      <w:kern w:val="2"/>
      <w:sz w:val="21"/>
      <w:lang w:val="en-US" w:eastAsia="zh-CN" w:bidi="ar-SA"/>
    </w:rPr>
  </w:style>
  <w:style w:type="paragraph" w:customStyle="1" w:styleId="15">
    <w:name w:val="ordinary-output target-output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6">
    <w:name w:val="high-light-bg4"/>
    <w:basedOn w:val="10"/>
    <w:qFormat/>
    <w:uiPriority w:val="0"/>
  </w:style>
  <w:style w:type="character" w:customStyle="1" w:styleId="17">
    <w:name w:val="页脚 字符"/>
    <w:link w:val="5"/>
    <w:uiPriority w:val="99"/>
    <w:rPr>
      <w:kern w:val="2"/>
      <w:sz w:val="18"/>
      <w:szCs w:val="18"/>
    </w:rPr>
  </w:style>
  <w:style w:type="character" w:customStyle="1" w:styleId="18">
    <w:name w:val="apple-converted-space"/>
    <w:basedOn w:val="10"/>
    <w:uiPriority w:val="0"/>
  </w:style>
  <w:style w:type="paragraph" w:styleId="19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  <w:style w:type="character" w:customStyle="1" w:styleId="20">
    <w:name w:val="HTML 预设格式 字符"/>
    <w:basedOn w:val="10"/>
    <w:link w:val="7"/>
    <w:qFormat/>
    <w:uiPriority w:val="99"/>
    <w:rPr>
      <w:rFonts w:ascii="宋体" w:hAnsi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header" Target="header3.xml"/><Relationship Id="rId7" Type="http://schemas.openxmlformats.org/officeDocument/2006/relationships/header" Target="header2.xml"/><Relationship Id="rId6" Type="http://schemas.openxmlformats.org/officeDocument/2006/relationships/header" Target="header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theme" Target="theme/theme1.xml"/><Relationship Id="rId11" Type="http://schemas.openxmlformats.org/officeDocument/2006/relationships/footer" Target="footer6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天津医科大学</Company>
  <Pages>8</Pages>
  <Words>1041</Words>
  <Characters>5935</Characters>
  <Lines>49</Lines>
  <Paragraphs>13</Paragraphs>
  <TotalTime>7</TotalTime>
  <ScaleCrop>false</ScaleCrop>
  <LinksUpToDate>false</LinksUpToDate>
  <CharactersWithSpaces>6963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2023-11-10T04:46:00Z</dcterms:created>
  <dc:creator>王秋生</dc:creator>
  <cp:lastModifiedBy>栗子是个好玩意儿</cp:lastModifiedBy>
  <cp:lastPrinted>2013-10-08T03:34:00Z</cp:lastPrinted>
  <dcterms:modified xsi:type="dcterms:W3CDTF">2023-11-26T09:47:53Z</dcterms:modified>
  <dc:title>关于修订教学大纲、见、实习大纲文字格式要求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2B1D178F93144CC8AA666E9DB4ADACA7_12</vt:lpwstr>
  </property>
</Properties>
</file>