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08313" w14:textId="77777777" w:rsidR="009D52AF" w:rsidRDefault="00000000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</w:t>
      </w:r>
      <w:r>
        <w:rPr>
          <w:rFonts w:eastAsia="黑体" w:hint="eastAsia"/>
          <w:sz w:val="36"/>
        </w:rPr>
        <w:t>fMRI</w:t>
      </w:r>
      <w:r>
        <w:rPr>
          <w:rFonts w:eastAsia="黑体" w:hint="eastAsia"/>
          <w:sz w:val="36"/>
        </w:rPr>
        <w:t>信号处理分析实训》教学大纲</w:t>
      </w:r>
    </w:p>
    <w:p w14:paraId="1C314540" w14:textId="5E48401E" w:rsidR="009D52AF" w:rsidRDefault="00000000">
      <w:pPr>
        <w:jc w:val="center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（</w:t>
      </w:r>
      <w:r w:rsidR="00B377D2">
        <w:rPr>
          <w:rFonts w:ascii="宋体" w:hAnsi="宋体" w:hint="eastAsia"/>
          <w:sz w:val="30"/>
        </w:rPr>
        <w:t>授课对象：</w:t>
      </w:r>
      <w:r>
        <w:rPr>
          <w:rFonts w:ascii="宋体" w:hAnsi="宋体" w:hint="eastAsia"/>
          <w:sz w:val="30"/>
        </w:rPr>
        <w:t>生物医学工程专业）</w:t>
      </w:r>
    </w:p>
    <w:p w14:paraId="293A5775" w14:textId="77777777" w:rsidR="009D52AF" w:rsidRDefault="009D52AF">
      <w:pPr>
        <w:jc w:val="center"/>
        <w:rPr>
          <w:rFonts w:ascii="宋体" w:hAnsi="宋体"/>
          <w:sz w:val="16"/>
          <w:szCs w:val="16"/>
        </w:rPr>
      </w:pPr>
    </w:p>
    <w:p w14:paraId="3E39E79D" w14:textId="77777777" w:rsidR="009D52AF" w:rsidRDefault="00000000">
      <w:pPr>
        <w:ind w:left="420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>前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言</w:t>
      </w:r>
    </w:p>
    <w:p w14:paraId="4E775025" w14:textId="77777777" w:rsidR="009D52AF" w:rsidRDefault="009D52AF">
      <w:pPr>
        <w:ind w:left="420"/>
        <w:jc w:val="center"/>
        <w:rPr>
          <w:rFonts w:eastAsia="黑体"/>
          <w:sz w:val="16"/>
          <w:szCs w:val="16"/>
        </w:rPr>
      </w:pPr>
    </w:p>
    <w:p w14:paraId="524A7AAD" w14:textId="77777777" w:rsidR="009D52AF" w:rsidRDefault="00000000">
      <w:pPr>
        <w:pStyle w:val="Default"/>
        <w:ind w:firstLine="420"/>
        <w:jc w:val="both"/>
        <w:rPr>
          <w:rFonts w:ascii="Times New Roman" w:hAnsi="Times New Roman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功能性磁共振脑功能成像（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functional magnetic resonance imaging, fMRI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）是通过刺激被试者特定的感官（如视觉、听觉、触觉等）后，引起大脑皮层相应脑区神经活动（功能区激活），并通过磁共振图像显示出来的研究方法。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fMRI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最早应用于神经生理活动的研究，随着刺激范式和实验技术的进步，其逐渐发展到听觉、语言、认知和情绪等功能皮层及记忆等心理活动的研究。由于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fMRI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不仅包含解剖学信息，还具有神经系统的反应机制，为研究神经系统相关疾病提供了一种无创、活体的研究方法，为进一步神经系统的作用机制提供了客观精确的信息。</w:t>
      </w:r>
    </w:p>
    <w:p w14:paraId="0E511385" w14:textId="77777777" w:rsidR="009D52AF" w:rsidRDefault="00000000">
      <w:pPr>
        <w:pStyle w:val="Default"/>
        <w:ind w:firstLine="420"/>
        <w:jc w:val="both"/>
        <w:rPr>
          <w:rFonts w:ascii="Times New Roman" w:hAnsi="Times New Roman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SPM12</w:t>
      </w: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（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statistical parametric mapping, SPM</w:t>
      </w: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）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是用于脑功能成像分析的软件包，</w:t>
      </w: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由伦敦大学学院功能影像实验室</w:t>
      </w: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Karl Friston</w:t>
      </w: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团队开发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，基于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MATLAB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平台的</w:t>
      </w:r>
      <w:r>
        <w:rPr>
          <w:rFonts w:ascii="Times New Roman" w:hAnsi="Times New Roman" w:cs="Times New Roman"/>
          <w:color w:val="auto"/>
          <w:kern w:val="2"/>
          <w:sz w:val="21"/>
          <w:szCs w:val="21"/>
        </w:rPr>
        <w:t>免费开源软件包。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本实训课程应用静息态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fMRI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数据，分别采用局部一致性（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Reho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），低频振幅（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ALFF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）和功能连接（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FC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）三种方法进行分析，熟悉应用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SPM12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软件包处理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fMRI</w:t>
      </w:r>
      <w:r>
        <w:rPr>
          <w:rFonts w:ascii="Times New Roman" w:hAnsi="Times New Roman" w:cs="Times New Roman" w:hint="eastAsia"/>
          <w:color w:val="auto"/>
          <w:kern w:val="2"/>
          <w:sz w:val="21"/>
          <w:szCs w:val="21"/>
        </w:rPr>
        <w:t>的步骤。</w:t>
      </w:r>
    </w:p>
    <w:p w14:paraId="57669288" w14:textId="77777777" w:rsidR="009D52AF" w:rsidRDefault="00000000">
      <w:pPr>
        <w:pStyle w:val="a3"/>
        <w:ind w:firstLine="41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本课程</w:t>
      </w:r>
      <w:r>
        <w:rPr>
          <w:rFonts w:ascii="Times New Roman" w:hAnsi="Times New Roman"/>
          <w:szCs w:val="21"/>
        </w:rPr>
        <w:t>以能力培养为中心，通过</w:t>
      </w:r>
      <w:r>
        <w:rPr>
          <w:rFonts w:ascii="Times New Roman" w:hAnsi="Times New Roman" w:hint="eastAsia"/>
          <w:szCs w:val="21"/>
        </w:rPr>
        <w:t>实验各步骤的学习和实践，</w:t>
      </w:r>
      <w:r>
        <w:rPr>
          <w:rFonts w:ascii="Times New Roman" w:hAnsi="Times New Roman"/>
          <w:szCs w:val="21"/>
        </w:rPr>
        <w:t>培养学生</w:t>
      </w:r>
      <w:r>
        <w:rPr>
          <w:rFonts w:ascii="Times New Roman" w:hAnsi="Times New Roman" w:hint="eastAsia"/>
          <w:szCs w:val="21"/>
        </w:rPr>
        <w:t>处理</w:t>
      </w:r>
      <w:r>
        <w:rPr>
          <w:rFonts w:ascii="Times New Roman" w:hAnsi="Times New Roman" w:hint="eastAsia"/>
          <w:szCs w:val="21"/>
        </w:rPr>
        <w:t>fMRI</w:t>
      </w:r>
      <w:r>
        <w:rPr>
          <w:rFonts w:ascii="Times New Roman" w:hAnsi="Times New Roman" w:hint="eastAsia"/>
          <w:szCs w:val="21"/>
        </w:rPr>
        <w:t>数据的能力，提高学生科学研究和就业技能</w:t>
      </w:r>
      <w:r>
        <w:rPr>
          <w:rFonts w:ascii="Times New Roman" w:hAnsi="Times New Roman"/>
          <w:szCs w:val="21"/>
        </w:rPr>
        <w:t>。</w:t>
      </w:r>
    </w:p>
    <w:p w14:paraId="1510549C" w14:textId="77777777" w:rsidR="009D52AF" w:rsidRDefault="00000000">
      <w:pPr>
        <w:ind w:firstLineChars="200" w:firstLine="416"/>
        <w:rPr>
          <w:szCs w:val="21"/>
        </w:rPr>
      </w:pPr>
      <w:r>
        <w:rPr>
          <w:rFonts w:hint="eastAsia"/>
          <w:szCs w:val="21"/>
        </w:rPr>
        <w:t>实训课程</w:t>
      </w:r>
      <w:r>
        <w:rPr>
          <w:szCs w:val="21"/>
        </w:rPr>
        <w:t>学时安排为</w:t>
      </w:r>
      <w:r>
        <w:rPr>
          <w:rFonts w:hint="eastAsia"/>
          <w:szCs w:val="21"/>
        </w:rPr>
        <w:t>1</w:t>
      </w:r>
      <w:r>
        <w:rPr>
          <w:szCs w:val="21"/>
        </w:rPr>
        <w:t>6</w:t>
      </w:r>
      <w:r>
        <w:rPr>
          <w:szCs w:val="21"/>
        </w:rPr>
        <w:t>学时。</w:t>
      </w:r>
    </w:p>
    <w:p w14:paraId="2E8A990C" w14:textId="77777777" w:rsidR="009D52AF" w:rsidRDefault="009D52AF">
      <w:pPr>
        <w:ind w:firstLineChars="200" w:firstLine="316"/>
        <w:rPr>
          <w:sz w:val="16"/>
          <w:szCs w:val="16"/>
        </w:rPr>
      </w:pPr>
    </w:p>
    <w:p w14:paraId="161E39ED" w14:textId="77777777" w:rsidR="009D52AF" w:rsidRDefault="00000000">
      <w:pPr>
        <w:ind w:left="420"/>
        <w:jc w:val="center"/>
        <w:rPr>
          <w:rFonts w:eastAsia="黑体" w:hAnsi="黑体"/>
          <w:sz w:val="30"/>
          <w:szCs w:val="30"/>
        </w:rPr>
      </w:pPr>
      <w:r>
        <w:rPr>
          <w:rFonts w:eastAsia="黑体" w:hAnsi="黑体"/>
          <w:sz w:val="30"/>
          <w:szCs w:val="30"/>
        </w:rPr>
        <w:t>实验一</w:t>
      </w:r>
      <w:r>
        <w:rPr>
          <w:rFonts w:eastAsia="黑体" w:hAnsi="黑体"/>
          <w:sz w:val="30"/>
          <w:szCs w:val="30"/>
        </w:rPr>
        <w:t xml:space="preserve">  fMRI</w:t>
      </w:r>
      <w:r>
        <w:rPr>
          <w:rFonts w:eastAsia="黑体" w:hAnsi="黑体"/>
          <w:sz w:val="30"/>
          <w:szCs w:val="30"/>
        </w:rPr>
        <w:t>数据和</w:t>
      </w:r>
      <w:r>
        <w:rPr>
          <w:rFonts w:eastAsia="黑体" w:hAnsi="黑体"/>
          <w:sz w:val="30"/>
          <w:szCs w:val="30"/>
        </w:rPr>
        <w:t>SPM12</w:t>
      </w:r>
      <w:r>
        <w:rPr>
          <w:rFonts w:eastAsia="黑体" w:hAnsi="黑体"/>
          <w:sz w:val="30"/>
          <w:szCs w:val="30"/>
        </w:rPr>
        <w:t>界面简介</w:t>
      </w:r>
    </w:p>
    <w:p w14:paraId="20A10766" w14:textId="77777777" w:rsidR="009D52AF" w:rsidRDefault="009D52AF">
      <w:pPr>
        <w:rPr>
          <w:sz w:val="16"/>
          <w:szCs w:val="16"/>
        </w:rPr>
      </w:pPr>
    </w:p>
    <w:p w14:paraId="5CA5A6C6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一、目的要求</w:t>
      </w:r>
    </w:p>
    <w:p w14:paraId="59FBE826" w14:textId="77777777" w:rsidR="009D52AF" w:rsidRDefault="00000000">
      <w:pPr>
        <w:ind w:left="420"/>
      </w:pPr>
      <w:r>
        <w:t>（一）掌握</w:t>
      </w:r>
      <w:r>
        <w:rPr>
          <w:rFonts w:hint="eastAsia"/>
        </w:rPr>
        <w:t>fMRI</w:t>
      </w:r>
      <w:r>
        <w:rPr>
          <w:rFonts w:hint="eastAsia"/>
        </w:rPr>
        <w:t>数据的采集和格式</w:t>
      </w:r>
    </w:p>
    <w:p w14:paraId="3005DB10" w14:textId="77777777" w:rsidR="009D52AF" w:rsidRDefault="00000000">
      <w:pPr>
        <w:ind w:left="420"/>
      </w:pPr>
      <w:r>
        <w:t>（</w:t>
      </w:r>
      <w:r>
        <w:rPr>
          <w:rFonts w:hint="eastAsia"/>
        </w:rPr>
        <w:t>二</w:t>
      </w:r>
      <w:r>
        <w:t>）</w:t>
      </w:r>
      <w:r>
        <w:rPr>
          <w:rFonts w:hint="eastAsia"/>
        </w:rPr>
        <w:t>掌握</w:t>
      </w:r>
      <w:r>
        <w:rPr>
          <w:rFonts w:hint="eastAsia"/>
        </w:rPr>
        <w:t>fMRI</w:t>
      </w:r>
      <w:r>
        <w:rPr>
          <w:rFonts w:hint="eastAsia"/>
        </w:rPr>
        <w:t>数据的重要参数</w:t>
      </w:r>
    </w:p>
    <w:p w14:paraId="6BB1C5CF" w14:textId="77777777" w:rsidR="009D52AF" w:rsidRDefault="00000000">
      <w:pPr>
        <w:ind w:left="420"/>
      </w:pPr>
      <w:r>
        <w:t>（</w:t>
      </w:r>
      <w:r>
        <w:rPr>
          <w:rFonts w:hint="eastAsia"/>
        </w:rPr>
        <w:t>三</w:t>
      </w:r>
      <w:r>
        <w:t>）</w:t>
      </w:r>
      <w:r>
        <w:rPr>
          <w:rFonts w:hint="eastAsia"/>
        </w:rPr>
        <w:t>熟悉</w:t>
      </w:r>
      <w:r>
        <w:rPr>
          <w:rFonts w:hint="eastAsia"/>
        </w:rPr>
        <w:t>SPM12</w:t>
      </w:r>
      <w:r>
        <w:rPr>
          <w:rFonts w:hint="eastAsia"/>
        </w:rPr>
        <w:t>界面</w:t>
      </w:r>
    </w:p>
    <w:p w14:paraId="1DFE7D9A" w14:textId="77777777" w:rsidR="009D52AF" w:rsidRDefault="00000000">
      <w:pPr>
        <w:ind w:left="420"/>
      </w:pPr>
      <w:r>
        <w:t>（</w:t>
      </w:r>
      <w:r>
        <w:rPr>
          <w:rFonts w:hint="eastAsia"/>
        </w:rPr>
        <w:t>四</w:t>
      </w:r>
      <w:r>
        <w:t>）</w:t>
      </w:r>
      <w:r>
        <w:rPr>
          <w:rFonts w:hint="eastAsia"/>
        </w:rPr>
        <w:t>了解功能核磁共振成像的原理</w:t>
      </w:r>
    </w:p>
    <w:p w14:paraId="472549E6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二、实验内容</w:t>
      </w:r>
    </w:p>
    <w:p w14:paraId="7C90C4EF" w14:textId="77777777" w:rsidR="009D52AF" w:rsidRDefault="00000000">
      <w:pPr>
        <w:ind w:leftChars="200" w:left="1040" w:hangingChars="300" w:hanging="624"/>
      </w:pPr>
      <w:r>
        <w:t>（一）</w:t>
      </w:r>
      <w:r>
        <w:rPr>
          <w:rFonts w:hint="eastAsia"/>
        </w:rPr>
        <w:t>fMRI</w:t>
      </w:r>
      <w:r>
        <w:rPr>
          <w:rFonts w:hint="eastAsia"/>
        </w:rPr>
        <w:t>数据理论讲解</w:t>
      </w:r>
    </w:p>
    <w:p w14:paraId="58DFF07F" w14:textId="77777777" w:rsidR="009D52AF" w:rsidRDefault="00000000">
      <w:pPr>
        <w:ind w:leftChars="200" w:left="1040" w:hangingChars="300" w:hanging="624"/>
      </w:pPr>
      <w:r>
        <w:t>（二）</w:t>
      </w:r>
      <w:r>
        <w:rPr>
          <w:rFonts w:hint="eastAsia"/>
        </w:rPr>
        <w:t>SPM12</w:t>
      </w:r>
      <w:r>
        <w:rPr>
          <w:rFonts w:hint="eastAsia"/>
        </w:rPr>
        <w:t>界面简介</w:t>
      </w:r>
    </w:p>
    <w:p w14:paraId="221A12BA" w14:textId="77777777" w:rsidR="009D52AF" w:rsidRDefault="00000000">
      <w:pPr>
        <w:ind w:leftChars="200" w:left="1040" w:hangingChars="300" w:hanging="624"/>
      </w:pPr>
      <w:r>
        <w:t>（三）</w:t>
      </w:r>
      <w:r>
        <w:rPr>
          <w:rFonts w:hint="eastAsia"/>
        </w:rPr>
        <w:t>导入</w:t>
      </w:r>
      <w:r>
        <w:rPr>
          <w:rFonts w:hint="eastAsia"/>
        </w:rPr>
        <w:t>fMRI</w:t>
      </w:r>
      <w:r>
        <w:rPr>
          <w:rFonts w:hint="eastAsia"/>
        </w:rPr>
        <w:t>数据</w:t>
      </w:r>
    </w:p>
    <w:p w14:paraId="5D4D3433" w14:textId="77777777" w:rsidR="009D52AF" w:rsidRDefault="00000000">
      <w:pPr>
        <w:ind w:leftChars="200" w:left="1040" w:hangingChars="300" w:hanging="624"/>
      </w:pPr>
      <w:r>
        <w:rPr>
          <w:rFonts w:hint="eastAsia"/>
        </w:rPr>
        <w:t>（四）上机实操练习</w:t>
      </w:r>
    </w:p>
    <w:p w14:paraId="75D85F11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三、教学学时安排</w:t>
      </w:r>
    </w:p>
    <w:p w14:paraId="08C40784" w14:textId="77777777" w:rsidR="009D52AF" w:rsidRDefault="00000000">
      <w:pPr>
        <w:ind w:firstLineChars="100" w:firstLine="208"/>
      </w:pPr>
      <w:r>
        <w:t xml:space="preserve">  </w:t>
      </w:r>
      <w:r>
        <w:rPr>
          <w:rFonts w:hint="eastAsia"/>
        </w:rPr>
        <w:t>4</w:t>
      </w:r>
      <w:r>
        <w:t>学时</w:t>
      </w:r>
    </w:p>
    <w:p w14:paraId="6360FBA3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四、教学方法</w:t>
      </w:r>
    </w:p>
    <w:p w14:paraId="1AA28E42" w14:textId="77777777" w:rsidR="009D52AF" w:rsidRDefault="00000000">
      <w:pPr>
        <w:ind w:left="420"/>
        <w:rPr>
          <w:rFonts w:ascii="宋体" w:hAnsi="宋体" w:cs="宋体"/>
        </w:rPr>
      </w:pPr>
      <w:r>
        <w:rPr>
          <w:rFonts w:ascii="宋体" w:hAnsi="宋体" w:cs="宋体" w:hint="eastAsia"/>
        </w:rPr>
        <w:t>实验教学</w:t>
      </w:r>
    </w:p>
    <w:p w14:paraId="69383EFC" w14:textId="77777777" w:rsidR="009D52AF" w:rsidRDefault="009D52AF">
      <w:pPr>
        <w:ind w:firstLineChars="100" w:firstLine="208"/>
      </w:pPr>
    </w:p>
    <w:p w14:paraId="2DD52E8D" w14:textId="77777777" w:rsidR="009D52AF" w:rsidRDefault="009D52AF">
      <w:pPr>
        <w:ind w:firstLineChars="100" w:firstLine="208"/>
      </w:pPr>
    </w:p>
    <w:p w14:paraId="6667AB5D" w14:textId="77777777" w:rsidR="009D52AF" w:rsidRDefault="00000000">
      <w:pPr>
        <w:pStyle w:val="a4"/>
        <w:jc w:val="center"/>
        <w:rPr>
          <w:rFonts w:ascii="Times New Roman" w:eastAsia="黑体" w:hAnsi="黑体"/>
          <w:sz w:val="30"/>
          <w:szCs w:val="30"/>
        </w:rPr>
      </w:pPr>
      <w:r>
        <w:rPr>
          <w:rFonts w:ascii="Times New Roman" w:eastAsia="黑体" w:hAnsi="黑体" w:hint="eastAsia"/>
          <w:sz w:val="30"/>
          <w:szCs w:val="30"/>
        </w:rPr>
        <w:lastRenderedPageBreak/>
        <w:t>实验</w:t>
      </w:r>
      <w:r>
        <w:rPr>
          <w:rFonts w:ascii="Times New Roman" w:eastAsia="黑体" w:hAnsi="黑体"/>
          <w:sz w:val="30"/>
          <w:szCs w:val="30"/>
        </w:rPr>
        <w:t>二</w:t>
      </w:r>
      <w:r>
        <w:rPr>
          <w:rFonts w:ascii="Times New Roman" w:eastAsia="黑体" w:hAnsi="黑体"/>
          <w:sz w:val="30"/>
          <w:szCs w:val="30"/>
        </w:rPr>
        <w:t xml:space="preserve">  </w:t>
      </w:r>
      <w:r>
        <w:rPr>
          <w:rFonts w:ascii="Times New Roman" w:eastAsia="黑体" w:hAnsi="黑体" w:hint="eastAsia"/>
          <w:sz w:val="30"/>
          <w:szCs w:val="30"/>
        </w:rPr>
        <w:t>fMRI</w:t>
      </w:r>
      <w:r>
        <w:rPr>
          <w:rFonts w:ascii="Times New Roman" w:eastAsia="黑体" w:hAnsi="黑体" w:hint="eastAsia"/>
          <w:sz w:val="30"/>
          <w:szCs w:val="30"/>
        </w:rPr>
        <w:t>数据预处理</w:t>
      </w:r>
    </w:p>
    <w:p w14:paraId="32260E50" w14:textId="77777777" w:rsidR="009D52AF" w:rsidRDefault="009D52AF"/>
    <w:p w14:paraId="78FFF2BE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一、目的要求</w:t>
      </w:r>
    </w:p>
    <w:p w14:paraId="0E106181" w14:textId="77777777" w:rsidR="009D52AF" w:rsidRDefault="00000000">
      <w:pPr>
        <w:ind w:left="420"/>
      </w:pPr>
      <w:r>
        <w:t>（一）</w:t>
      </w:r>
      <w:r>
        <w:rPr>
          <w:rFonts w:hint="eastAsia"/>
        </w:rPr>
        <w:t>熟悉</w:t>
      </w:r>
      <w:r>
        <w:rPr>
          <w:rFonts w:hint="eastAsia"/>
        </w:rPr>
        <w:t>fMRI</w:t>
      </w:r>
      <w:r>
        <w:rPr>
          <w:rFonts w:hint="eastAsia"/>
        </w:rPr>
        <w:t>数据预处理流程</w:t>
      </w:r>
    </w:p>
    <w:p w14:paraId="25795CB8" w14:textId="77777777" w:rsidR="009D52AF" w:rsidRDefault="00000000">
      <w:pPr>
        <w:ind w:left="420"/>
      </w:pPr>
      <w:r>
        <w:t>（</w:t>
      </w:r>
      <w:r>
        <w:rPr>
          <w:rFonts w:hint="eastAsia"/>
        </w:rPr>
        <w:t>二</w:t>
      </w:r>
      <w:r>
        <w:t>）</w:t>
      </w:r>
      <w:r>
        <w:rPr>
          <w:rFonts w:hint="eastAsia"/>
        </w:rPr>
        <w:t>掌握头动校正、空间标准化和空间平滑的方法</w:t>
      </w:r>
    </w:p>
    <w:p w14:paraId="3BE6C3EE" w14:textId="77777777" w:rsidR="009D52AF" w:rsidRDefault="00000000">
      <w:pPr>
        <w:ind w:left="420"/>
      </w:pPr>
      <w:r>
        <w:t>（</w:t>
      </w:r>
      <w:r>
        <w:rPr>
          <w:rFonts w:hint="eastAsia"/>
        </w:rPr>
        <w:t>三</w:t>
      </w:r>
      <w:r>
        <w:t>）</w:t>
      </w:r>
      <w:r>
        <w:rPr>
          <w:rFonts w:hint="eastAsia"/>
        </w:rPr>
        <w:t>了解实验范式的概念</w:t>
      </w:r>
    </w:p>
    <w:p w14:paraId="1EF74712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二、实验内容</w:t>
      </w:r>
    </w:p>
    <w:p w14:paraId="0F6E4D91" w14:textId="77777777" w:rsidR="009D52AF" w:rsidRDefault="00000000">
      <w:pPr>
        <w:ind w:leftChars="200" w:left="728" w:hangingChars="150" w:hanging="312"/>
      </w:pPr>
      <w:r>
        <w:t>（一）</w:t>
      </w:r>
      <w:r>
        <w:rPr>
          <w:rFonts w:hint="eastAsia"/>
        </w:rPr>
        <w:t>预处理流程理论讲解</w:t>
      </w:r>
    </w:p>
    <w:p w14:paraId="15A266DB" w14:textId="77777777" w:rsidR="009D52AF" w:rsidRDefault="00000000">
      <w:pPr>
        <w:ind w:firstLineChars="200" w:firstLine="416"/>
      </w:pPr>
      <w:r>
        <w:t>（二）</w:t>
      </w:r>
      <w:r>
        <w:rPr>
          <w:rFonts w:hint="eastAsia"/>
        </w:rPr>
        <w:t>头动校正</w:t>
      </w:r>
    </w:p>
    <w:p w14:paraId="1250955C" w14:textId="77777777" w:rsidR="009D52AF" w:rsidRDefault="00000000">
      <w:pPr>
        <w:ind w:firstLineChars="200" w:firstLine="416"/>
      </w:pPr>
      <w:r>
        <w:t>（三）</w:t>
      </w:r>
      <w:r>
        <w:rPr>
          <w:rFonts w:hint="eastAsia"/>
        </w:rPr>
        <w:t>空间标准化</w:t>
      </w:r>
    </w:p>
    <w:p w14:paraId="387EADEF" w14:textId="77777777" w:rsidR="009D52AF" w:rsidRDefault="00000000">
      <w:pPr>
        <w:ind w:firstLineChars="200" w:firstLine="416"/>
      </w:pPr>
      <w:r>
        <w:t>（四）</w:t>
      </w:r>
      <w:r>
        <w:rPr>
          <w:rFonts w:hint="eastAsia"/>
        </w:rPr>
        <w:t>空间平滑</w:t>
      </w:r>
    </w:p>
    <w:p w14:paraId="6EE3768C" w14:textId="77777777" w:rsidR="009D52AF" w:rsidRDefault="00000000">
      <w:pPr>
        <w:ind w:firstLineChars="200" w:firstLine="416"/>
      </w:pPr>
      <w:r>
        <w:rPr>
          <w:rFonts w:hint="eastAsia"/>
        </w:rPr>
        <w:t>（五）上机实操练习</w:t>
      </w:r>
    </w:p>
    <w:p w14:paraId="2747D910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三、教学学时安排</w:t>
      </w:r>
    </w:p>
    <w:p w14:paraId="0A5F0C90" w14:textId="77777777" w:rsidR="009D52AF" w:rsidRDefault="00000000">
      <w:pPr>
        <w:ind w:firstLineChars="100" w:firstLine="208"/>
      </w:pPr>
      <w:r>
        <w:t xml:space="preserve">  </w:t>
      </w:r>
      <w:r>
        <w:rPr>
          <w:rFonts w:hint="eastAsia"/>
        </w:rPr>
        <w:t>4</w:t>
      </w:r>
      <w:r>
        <w:t>学时</w:t>
      </w:r>
    </w:p>
    <w:p w14:paraId="7B71AA4E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四、教学方法</w:t>
      </w:r>
    </w:p>
    <w:p w14:paraId="529F62CD" w14:textId="77777777" w:rsidR="009D52AF" w:rsidRDefault="00000000">
      <w:pPr>
        <w:ind w:left="420"/>
        <w:rPr>
          <w:rFonts w:ascii="宋体" w:hAnsi="宋体" w:cs="宋体"/>
        </w:rPr>
      </w:pPr>
      <w:r>
        <w:rPr>
          <w:rFonts w:ascii="宋体" w:hAnsi="宋体" w:cs="宋体" w:hint="eastAsia"/>
        </w:rPr>
        <w:t>实验教学</w:t>
      </w:r>
    </w:p>
    <w:p w14:paraId="479E450A" w14:textId="77777777" w:rsidR="009D52AF" w:rsidRDefault="009D52AF"/>
    <w:p w14:paraId="1DCB600F" w14:textId="77777777" w:rsidR="009D52AF" w:rsidRDefault="00000000">
      <w:pPr>
        <w:pStyle w:val="a3"/>
        <w:ind w:firstLineChars="0" w:firstLine="0"/>
        <w:jc w:val="center"/>
        <w:rPr>
          <w:rFonts w:ascii="Times New Roman" w:eastAsia="黑体" w:hAnsi="黑体"/>
          <w:sz w:val="30"/>
          <w:szCs w:val="30"/>
        </w:rPr>
      </w:pPr>
      <w:r>
        <w:rPr>
          <w:rFonts w:ascii="Times New Roman" w:eastAsia="黑体" w:hAnsi="黑体" w:hint="eastAsia"/>
          <w:sz w:val="30"/>
          <w:szCs w:val="30"/>
        </w:rPr>
        <w:t>实验三</w:t>
      </w:r>
      <w:r>
        <w:rPr>
          <w:rFonts w:ascii="Times New Roman" w:eastAsia="黑体" w:hAnsi="黑体" w:hint="eastAsia"/>
          <w:sz w:val="30"/>
          <w:szCs w:val="30"/>
        </w:rPr>
        <w:t xml:space="preserve">  </w:t>
      </w:r>
      <w:r>
        <w:rPr>
          <w:rFonts w:ascii="Times New Roman" w:eastAsia="黑体" w:hAnsi="黑体" w:hint="eastAsia"/>
          <w:sz w:val="30"/>
          <w:szCs w:val="30"/>
        </w:rPr>
        <w:t>结果获取及统计学分析</w:t>
      </w:r>
    </w:p>
    <w:p w14:paraId="1E30E79C" w14:textId="77777777" w:rsidR="009D52AF" w:rsidRDefault="009D52AF"/>
    <w:p w14:paraId="5531FC13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一、目的要求</w:t>
      </w:r>
    </w:p>
    <w:p w14:paraId="79A04BC7" w14:textId="77777777" w:rsidR="009D52AF" w:rsidRDefault="00000000">
      <w:pPr>
        <w:ind w:left="420"/>
        <w:rPr>
          <w:bCs/>
          <w:szCs w:val="21"/>
        </w:rPr>
      </w:pPr>
      <w:r>
        <w:t>（一）</w:t>
      </w:r>
      <w:r>
        <w:rPr>
          <w:rFonts w:hint="eastAsia"/>
          <w:bCs/>
          <w:szCs w:val="21"/>
        </w:rPr>
        <w:t>掌握</w:t>
      </w:r>
      <w:r>
        <w:rPr>
          <w:rFonts w:hint="eastAsia"/>
          <w:bCs/>
          <w:szCs w:val="21"/>
        </w:rPr>
        <w:t>Reho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szCs w:val="21"/>
        </w:rPr>
        <w:t>ALFF</w:t>
      </w:r>
      <w:r>
        <w:rPr>
          <w:rFonts w:hint="eastAsia"/>
          <w:bCs/>
          <w:szCs w:val="21"/>
        </w:rPr>
        <w:t>和</w:t>
      </w:r>
      <w:r>
        <w:rPr>
          <w:rFonts w:hint="eastAsia"/>
          <w:bCs/>
          <w:szCs w:val="21"/>
        </w:rPr>
        <w:t>FC</w:t>
      </w:r>
      <w:r>
        <w:rPr>
          <w:rFonts w:hint="eastAsia"/>
          <w:bCs/>
          <w:szCs w:val="21"/>
        </w:rPr>
        <w:t>的概念和意义</w:t>
      </w:r>
    </w:p>
    <w:p w14:paraId="1587FA32" w14:textId="77777777" w:rsidR="009D52AF" w:rsidRDefault="00000000">
      <w:pPr>
        <w:ind w:left="420"/>
      </w:pPr>
      <w:r>
        <w:t>（</w:t>
      </w:r>
      <w:r>
        <w:rPr>
          <w:rFonts w:hint="eastAsia"/>
        </w:rPr>
        <w:t>二</w:t>
      </w:r>
      <w:r>
        <w:t>）</w:t>
      </w:r>
      <w:r>
        <w:rPr>
          <w:rFonts w:hint="eastAsia"/>
        </w:rPr>
        <w:t>掌握应用</w:t>
      </w:r>
      <w:r>
        <w:rPr>
          <w:rFonts w:hint="eastAsia"/>
        </w:rPr>
        <w:t>SPM12</w:t>
      </w:r>
      <w:r>
        <w:rPr>
          <w:rFonts w:hint="eastAsia"/>
        </w:rPr>
        <w:t>软件包获取上述参数的方法</w:t>
      </w:r>
    </w:p>
    <w:p w14:paraId="1C960F08" w14:textId="77777777" w:rsidR="009D52AF" w:rsidRDefault="00000000">
      <w:pPr>
        <w:ind w:left="420"/>
        <w:rPr>
          <w:bCs/>
          <w:szCs w:val="21"/>
        </w:rPr>
      </w:pPr>
      <w:r>
        <w:t>（</w:t>
      </w:r>
      <w:r>
        <w:rPr>
          <w:rFonts w:hint="eastAsia"/>
        </w:rPr>
        <w:t>三</w:t>
      </w:r>
      <w:r>
        <w:t>）</w:t>
      </w:r>
      <w:r>
        <w:rPr>
          <w:rFonts w:hint="eastAsia"/>
          <w:bCs/>
          <w:szCs w:val="21"/>
        </w:rPr>
        <w:t>熟悉如何用</w:t>
      </w:r>
      <w:r>
        <w:rPr>
          <w:rFonts w:hint="eastAsia"/>
          <w:bCs/>
          <w:szCs w:val="21"/>
        </w:rPr>
        <w:t>SPM12</w:t>
      </w:r>
      <w:r>
        <w:rPr>
          <w:rFonts w:hint="eastAsia"/>
          <w:bCs/>
          <w:szCs w:val="21"/>
        </w:rPr>
        <w:t>软件包对上述结果进行统计学分析</w:t>
      </w:r>
    </w:p>
    <w:p w14:paraId="43CB6898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二、实验内容</w:t>
      </w:r>
    </w:p>
    <w:p w14:paraId="6D785C05" w14:textId="77777777" w:rsidR="009D52AF" w:rsidRDefault="00000000">
      <w:pPr>
        <w:ind w:leftChars="200" w:left="728" w:hangingChars="150" w:hanging="312"/>
      </w:pPr>
      <w:r>
        <w:t>（一）</w:t>
      </w:r>
      <w:r>
        <w:rPr>
          <w:rFonts w:hint="eastAsia"/>
        </w:rPr>
        <w:t>概念讲解</w:t>
      </w:r>
    </w:p>
    <w:p w14:paraId="3D6F0CA0" w14:textId="77777777" w:rsidR="009D52AF" w:rsidRDefault="00000000">
      <w:pPr>
        <w:ind w:leftChars="200" w:left="728" w:hangingChars="150" w:hanging="312"/>
      </w:pPr>
      <w:r>
        <w:t>（二）</w:t>
      </w:r>
      <w:r>
        <w:rPr>
          <w:rFonts w:hint="eastAsia"/>
        </w:rPr>
        <w:t>调试程序，获取</w:t>
      </w:r>
      <w:r>
        <w:rPr>
          <w:rFonts w:hint="eastAsia"/>
          <w:bCs/>
          <w:szCs w:val="21"/>
        </w:rPr>
        <w:t>Reho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szCs w:val="21"/>
        </w:rPr>
        <w:t>ALFF</w:t>
      </w:r>
      <w:r>
        <w:rPr>
          <w:rFonts w:hint="eastAsia"/>
          <w:bCs/>
          <w:szCs w:val="21"/>
        </w:rPr>
        <w:t>和</w:t>
      </w:r>
      <w:r>
        <w:rPr>
          <w:rFonts w:hint="eastAsia"/>
          <w:bCs/>
          <w:szCs w:val="21"/>
        </w:rPr>
        <w:t>FC</w:t>
      </w:r>
    </w:p>
    <w:p w14:paraId="684423AC" w14:textId="77777777" w:rsidR="009D52AF" w:rsidRDefault="00000000">
      <w:pPr>
        <w:ind w:leftChars="200" w:left="728" w:hangingChars="150" w:hanging="312"/>
      </w:pPr>
      <w:r>
        <w:t>（三）</w:t>
      </w:r>
      <w:r>
        <w:rPr>
          <w:rFonts w:hint="eastAsia"/>
        </w:rPr>
        <w:t>统计学分析</w:t>
      </w:r>
    </w:p>
    <w:p w14:paraId="19197D9D" w14:textId="77777777" w:rsidR="009D52AF" w:rsidRDefault="00000000">
      <w:pPr>
        <w:ind w:leftChars="200" w:left="728" w:hangingChars="150" w:hanging="312"/>
      </w:pPr>
      <w:r>
        <w:t>（四）</w:t>
      </w:r>
      <w:r>
        <w:rPr>
          <w:rFonts w:hint="eastAsia"/>
        </w:rPr>
        <w:t>总结结果</w:t>
      </w:r>
    </w:p>
    <w:p w14:paraId="01F4BABE" w14:textId="77777777" w:rsidR="009D52AF" w:rsidRDefault="00000000">
      <w:pPr>
        <w:ind w:firstLineChars="200" w:firstLine="416"/>
      </w:pPr>
      <w:r>
        <w:rPr>
          <w:rFonts w:hint="eastAsia"/>
        </w:rPr>
        <w:t>（五）上机实操练习</w:t>
      </w:r>
    </w:p>
    <w:p w14:paraId="24ACC22C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三、教学学时安排</w:t>
      </w:r>
    </w:p>
    <w:p w14:paraId="12A1DFD7" w14:textId="77777777" w:rsidR="009D52AF" w:rsidRDefault="00000000">
      <w:pPr>
        <w:ind w:firstLineChars="100" w:firstLine="208"/>
      </w:pPr>
      <w:r>
        <w:t xml:space="preserve">  </w:t>
      </w:r>
      <w:r>
        <w:rPr>
          <w:rFonts w:hint="eastAsia"/>
        </w:rPr>
        <w:t>8</w:t>
      </w:r>
      <w:r>
        <w:t>学时</w:t>
      </w:r>
    </w:p>
    <w:p w14:paraId="6714FB04" w14:textId="77777777" w:rsidR="009D52AF" w:rsidRDefault="00000000">
      <w:pPr>
        <w:rPr>
          <w:rFonts w:eastAsia="黑体"/>
        </w:rPr>
      </w:pPr>
      <w:r>
        <w:rPr>
          <w:rFonts w:eastAsia="黑体" w:hint="eastAsia"/>
        </w:rPr>
        <w:t>四、教学方法</w:t>
      </w:r>
    </w:p>
    <w:p w14:paraId="2AEEC656" w14:textId="77777777" w:rsidR="009D52AF" w:rsidRDefault="00000000">
      <w:pPr>
        <w:ind w:left="420"/>
        <w:rPr>
          <w:rFonts w:ascii="宋体" w:hAnsi="宋体" w:cs="宋体"/>
        </w:rPr>
      </w:pPr>
      <w:r>
        <w:rPr>
          <w:rFonts w:ascii="宋体" w:hAnsi="宋体" w:cs="宋体" w:hint="eastAsia"/>
        </w:rPr>
        <w:t>实验教学</w:t>
      </w:r>
    </w:p>
    <w:p w14:paraId="253B8AB7" w14:textId="77777777" w:rsidR="009D52AF" w:rsidRDefault="009D52AF">
      <w:pPr>
        <w:ind w:firstLineChars="200" w:firstLine="416"/>
      </w:pPr>
    </w:p>
    <w:sectPr w:rsidR="009D52AF">
      <w:headerReference w:type="default" r:id="rId6"/>
      <w:footerReference w:type="even" r:id="rId7"/>
      <w:footerReference w:type="default" r:id="rId8"/>
      <w:pgSz w:w="11906" w:h="16838"/>
      <w:pgMar w:top="1418" w:right="1134" w:bottom="1418" w:left="1418" w:header="851" w:footer="992" w:gutter="0"/>
      <w:cols w:space="425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1B203" w14:textId="77777777" w:rsidR="00AC4EC2" w:rsidRDefault="00AC4EC2">
      <w:r>
        <w:separator/>
      </w:r>
    </w:p>
  </w:endnote>
  <w:endnote w:type="continuationSeparator" w:id="0">
    <w:p w14:paraId="4D0F2194" w14:textId="77777777" w:rsidR="00AC4EC2" w:rsidRDefault="00AC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C8DF3" w14:textId="77777777" w:rsidR="009D52AF" w:rsidRDefault="0000000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B2E99F6" w14:textId="77777777" w:rsidR="009D52AF" w:rsidRDefault="009D52A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B2F56" w14:textId="77777777" w:rsidR="009D52AF" w:rsidRDefault="0000000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2</w:t>
    </w:r>
    <w:r>
      <w:rPr>
        <w:rStyle w:val="a9"/>
      </w:rPr>
      <w:fldChar w:fldCharType="end"/>
    </w:r>
  </w:p>
  <w:p w14:paraId="6D53BB40" w14:textId="77777777" w:rsidR="009D52AF" w:rsidRDefault="009D52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16A66" w14:textId="77777777" w:rsidR="00AC4EC2" w:rsidRDefault="00AC4EC2">
      <w:r>
        <w:separator/>
      </w:r>
    </w:p>
  </w:footnote>
  <w:footnote w:type="continuationSeparator" w:id="0">
    <w:p w14:paraId="7811FD54" w14:textId="77777777" w:rsidR="00AC4EC2" w:rsidRDefault="00AC4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2DFB9" w14:textId="77777777" w:rsidR="009D52AF" w:rsidRDefault="009D52AF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HorizontalSpacing w:val="104"/>
  <w:drawingGridVerticalSpacing w:val="33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BhZjkzZjhhMjlkNTFhYzU4NzNiYjYwNTIxMGY4MGQifQ=="/>
  </w:docVars>
  <w:rsids>
    <w:rsidRoot w:val="00087859"/>
    <w:rsid w:val="00002491"/>
    <w:rsid w:val="00002A52"/>
    <w:rsid w:val="0001271C"/>
    <w:rsid w:val="00016195"/>
    <w:rsid w:val="000378B6"/>
    <w:rsid w:val="00043D64"/>
    <w:rsid w:val="000646B7"/>
    <w:rsid w:val="000749FB"/>
    <w:rsid w:val="00087859"/>
    <w:rsid w:val="000C2353"/>
    <w:rsid w:val="000C3614"/>
    <w:rsid w:val="000C6EB9"/>
    <w:rsid w:val="000D22AD"/>
    <w:rsid w:val="001054E2"/>
    <w:rsid w:val="00107121"/>
    <w:rsid w:val="001115B0"/>
    <w:rsid w:val="00126938"/>
    <w:rsid w:val="00171C87"/>
    <w:rsid w:val="00174187"/>
    <w:rsid w:val="00184027"/>
    <w:rsid w:val="00190C60"/>
    <w:rsid w:val="00191E6C"/>
    <w:rsid w:val="001C019E"/>
    <w:rsid w:val="001E7758"/>
    <w:rsid w:val="0020276E"/>
    <w:rsid w:val="00205AC9"/>
    <w:rsid w:val="00213AAE"/>
    <w:rsid w:val="0025068D"/>
    <w:rsid w:val="00260860"/>
    <w:rsid w:val="00265952"/>
    <w:rsid w:val="002961FA"/>
    <w:rsid w:val="002A459D"/>
    <w:rsid w:val="002B0A09"/>
    <w:rsid w:val="002B2C25"/>
    <w:rsid w:val="002C164F"/>
    <w:rsid w:val="002E00E9"/>
    <w:rsid w:val="002F29A4"/>
    <w:rsid w:val="002F5C19"/>
    <w:rsid w:val="0031200C"/>
    <w:rsid w:val="00356DE3"/>
    <w:rsid w:val="003E18D0"/>
    <w:rsid w:val="003E2424"/>
    <w:rsid w:val="003E64C5"/>
    <w:rsid w:val="003F61DD"/>
    <w:rsid w:val="00420F67"/>
    <w:rsid w:val="00435392"/>
    <w:rsid w:val="00436E23"/>
    <w:rsid w:val="00450955"/>
    <w:rsid w:val="00455B1D"/>
    <w:rsid w:val="004752AB"/>
    <w:rsid w:val="00477706"/>
    <w:rsid w:val="004B1479"/>
    <w:rsid w:val="004B58E4"/>
    <w:rsid w:val="004D39D3"/>
    <w:rsid w:val="004E1B24"/>
    <w:rsid w:val="004E37B3"/>
    <w:rsid w:val="004F105A"/>
    <w:rsid w:val="00516518"/>
    <w:rsid w:val="00520F81"/>
    <w:rsid w:val="00525C36"/>
    <w:rsid w:val="0053030E"/>
    <w:rsid w:val="00530F26"/>
    <w:rsid w:val="00533EE9"/>
    <w:rsid w:val="005407A1"/>
    <w:rsid w:val="00564007"/>
    <w:rsid w:val="00565588"/>
    <w:rsid w:val="00584D33"/>
    <w:rsid w:val="005B24AC"/>
    <w:rsid w:val="005D05AE"/>
    <w:rsid w:val="005D4493"/>
    <w:rsid w:val="005E2CAA"/>
    <w:rsid w:val="005F55D9"/>
    <w:rsid w:val="00651429"/>
    <w:rsid w:val="006635A5"/>
    <w:rsid w:val="0066666B"/>
    <w:rsid w:val="006B4A35"/>
    <w:rsid w:val="006C14F5"/>
    <w:rsid w:val="006C701F"/>
    <w:rsid w:val="006E1425"/>
    <w:rsid w:val="006E5075"/>
    <w:rsid w:val="006F6F97"/>
    <w:rsid w:val="007278D8"/>
    <w:rsid w:val="00732705"/>
    <w:rsid w:val="007712AA"/>
    <w:rsid w:val="00784F8C"/>
    <w:rsid w:val="00790693"/>
    <w:rsid w:val="007906A2"/>
    <w:rsid w:val="007B17D4"/>
    <w:rsid w:val="007D2933"/>
    <w:rsid w:val="007E7838"/>
    <w:rsid w:val="007F23FA"/>
    <w:rsid w:val="007F4663"/>
    <w:rsid w:val="00810449"/>
    <w:rsid w:val="00814297"/>
    <w:rsid w:val="00826DEA"/>
    <w:rsid w:val="008378B1"/>
    <w:rsid w:val="00884F1C"/>
    <w:rsid w:val="00885695"/>
    <w:rsid w:val="008B222C"/>
    <w:rsid w:val="008B6A2A"/>
    <w:rsid w:val="00902408"/>
    <w:rsid w:val="009347BB"/>
    <w:rsid w:val="00940325"/>
    <w:rsid w:val="0094624F"/>
    <w:rsid w:val="009D52AF"/>
    <w:rsid w:val="009D7ABE"/>
    <w:rsid w:val="00A27C37"/>
    <w:rsid w:val="00A61EC0"/>
    <w:rsid w:val="00A67EBB"/>
    <w:rsid w:val="00A76D4A"/>
    <w:rsid w:val="00A850DE"/>
    <w:rsid w:val="00A8524B"/>
    <w:rsid w:val="00AA2A03"/>
    <w:rsid w:val="00AC2CB3"/>
    <w:rsid w:val="00AC4EC2"/>
    <w:rsid w:val="00AE429B"/>
    <w:rsid w:val="00B0335B"/>
    <w:rsid w:val="00B11D4A"/>
    <w:rsid w:val="00B26C1A"/>
    <w:rsid w:val="00B377D2"/>
    <w:rsid w:val="00B61C8C"/>
    <w:rsid w:val="00BE4E64"/>
    <w:rsid w:val="00BF1017"/>
    <w:rsid w:val="00C05831"/>
    <w:rsid w:val="00C221D9"/>
    <w:rsid w:val="00C532B0"/>
    <w:rsid w:val="00C71F4F"/>
    <w:rsid w:val="00C86DE9"/>
    <w:rsid w:val="00C9682B"/>
    <w:rsid w:val="00CA2651"/>
    <w:rsid w:val="00CF1B4A"/>
    <w:rsid w:val="00D022C0"/>
    <w:rsid w:val="00D203F4"/>
    <w:rsid w:val="00D22AC9"/>
    <w:rsid w:val="00D24A48"/>
    <w:rsid w:val="00D26A39"/>
    <w:rsid w:val="00D543C6"/>
    <w:rsid w:val="00D5635B"/>
    <w:rsid w:val="00D74DED"/>
    <w:rsid w:val="00D91383"/>
    <w:rsid w:val="00D919B7"/>
    <w:rsid w:val="00DA5B8B"/>
    <w:rsid w:val="00DB5D59"/>
    <w:rsid w:val="00E21E49"/>
    <w:rsid w:val="00E44502"/>
    <w:rsid w:val="00E56C50"/>
    <w:rsid w:val="00E66786"/>
    <w:rsid w:val="00E82DE5"/>
    <w:rsid w:val="00E83259"/>
    <w:rsid w:val="00EB43FC"/>
    <w:rsid w:val="00EC02F8"/>
    <w:rsid w:val="00EC1A83"/>
    <w:rsid w:val="00ED43C0"/>
    <w:rsid w:val="00EE2B64"/>
    <w:rsid w:val="00EF301A"/>
    <w:rsid w:val="00F54EF1"/>
    <w:rsid w:val="00F577B3"/>
    <w:rsid w:val="00F916B5"/>
    <w:rsid w:val="00F93047"/>
    <w:rsid w:val="00FC0052"/>
    <w:rsid w:val="00FC35A4"/>
    <w:rsid w:val="0B9C2707"/>
    <w:rsid w:val="2A9513CD"/>
    <w:rsid w:val="2AF664E6"/>
    <w:rsid w:val="35393B9D"/>
    <w:rsid w:val="400D6828"/>
    <w:rsid w:val="44E66B44"/>
    <w:rsid w:val="4B114254"/>
    <w:rsid w:val="4DBC0718"/>
    <w:rsid w:val="4E023609"/>
    <w:rsid w:val="7EF7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FC269"/>
  <w15:docId w15:val="{F1E5EFFC-18FB-490C-98BE-158CFA68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pPr>
      <w:ind w:firstLineChars="200" w:firstLine="456"/>
    </w:pPr>
    <w:rPr>
      <w:rFonts w:ascii="宋体" w:hAnsi="宋体"/>
    </w:rPr>
  </w:style>
  <w:style w:type="paragraph" w:styleId="a4">
    <w:name w:val="Plain Text"/>
    <w:basedOn w:val="a"/>
    <w:autoRedefine/>
    <w:qFormat/>
    <w:rPr>
      <w:rFonts w:ascii="宋体" w:hAnsi="Courier New"/>
      <w:szCs w:val="20"/>
    </w:rPr>
  </w:style>
  <w:style w:type="paragraph" w:styleId="a5">
    <w:name w:val="Date"/>
    <w:basedOn w:val="a"/>
    <w:next w:val="a"/>
    <w:autoRedefine/>
    <w:qFormat/>
    <w:pPr>
      <w:ind w:leftChars="2500" w:left="100"/>
    </w:pPr>
  </w:style>
  <w:style w:type="paragraph" w:styleId="a6">
    <w:name w:val="Balloon Text"/>
    <w:basedOn w:val="a"/>
    <w:autoRedefine/>
    <w:semiHidden/>
    <w:qFormat/>
    <w:rPr>
      <w:sz w:val="18"/>
      <w:szCs w:val="18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autoRedefine/>
    <w:qFormat/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947</Characters>
  <Application>Microsoft Office Word</Application>
  <DocSecurity>0</DocSecurity>
  <Lines>7</Lines>
  <Paragraphs>2</Paragraphs>
  <ScaleCrop>false</ScaleCrop>
  <Company>天津医科大学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Administrator</cp:lastModifiedBy>
  <cp:revision>4</cp:revision>
  <cp:lastPrinted>2013-10-25T02:03:00Z</cp:lastPrinted>
  <dcterms:created xsi:type="dcterms:W3CDTF">2019-06-20T04:50:00Z</dcterms:created>
  <dcterms:modified xsi:type="dcterms:W3CDTF">2024-05-13T01:03:00Z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1215F73ECB96414785B2C0B3AA84B744_13</vt:lpwstr>
  </property>
</Properties>
</file>