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eastAsia="方正小标宋简体"/>
          <w:sz w:val="30"/>
          <w:szCs w:val="30"/>
          <w:lang w:val="en-US" w:eastAsia="zh-CN"/>
        </w:rPr>
      </w:pPr>
      <w:r>
        <w:rPr>
          <w:rFonts w:hint="eastAsia" w:ascii="方正小标宋简体" w:eastAsia="方正小标宋简体"/>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firstLine="1760" w:firstLineChars="400"/>
        <w:jc w:val="both"/>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天津医科大学天津校友会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护理</w:t>
      </w:r>
      <w:r>
        <w:rPr>
          <w:rFonts w:ascii="方正小标宋简体" w:eastAsia="方正小标宋简体"/>
          <w:sz w:val="44"/>
          <w:szCs w:val="44"/>
        </w:rPr>
        <w:t>学院</w:t>
      </w:r>
      <w:r>
        <w:rPr>
          <w:rFonts w:hint="eastAsia" w:ascii="方正小标宋简体" w:eastAsia="方正小标宋简体"/>
          <w:sz w:val="44"/>
          <w:szCs w:val="44"/>
        </w:rPr>
        <w:t>校友分会成立大会议程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hAnsiTheme="maj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AnsiTheme="majorEastAsia"/>
          <w:sz w:val="32"/>
          <w:szCs w:val="32"/>
        </w:rPr>
      </w:pPr>
      <w:r>
        <w:rPr>
          <w:rFonts w:hint="eastAsia" w:ascii="仿宋_GB2312" w:eastAsia="仿宋_GB2312" w:hAnsiTheme="majorEastAsia"/>
          <w:sz w:val="32"/>
          <w:szCs w:val="32"/>
        </w:rPr>
        <w:t>会议时间：2024年4月23日 下午</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0</w:t>
      </w:r>
      <w:r>
        <w:rPr>
          <w:rFonts w:hint="eastAsia" w:ascii="仿宋_GB2312" w:eastAsia="仿宋_GB2312" w:hAnsiTheme="majorEastAsia"/>
          <w:sz w:val="32"/>
          <w:szCs w:val="32"/>
        </w:rPr>
        <w:t>0</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会议地点：</w:t>
      </w:r>
      <w:r>
        <w:rPr>
          <w:rFonts w:hint="eastAsia" w:ascii="仿宋_GB2312" w:eastAsia="仿宋_GB2312" w:hAnsiTheme="majorEastAsia"/>
          <w:sz w:val="32"/>
          <w:szCs w:val="32"/>
          <w:lang w:eastAsia="zh-CN"/>
        </w:rPr>
        <w:t>护理学院</w:t>
      </w:r>
      <w:r>
        <w:rPr>
          <w:rFonts w:hint="eastAsia" w:ascii="仿宋_GB2312" w:eastAsia="仿宋_GB2312" w:hAnsiTheme="majorEastAsia"/>
          <w:sz w:val="32"/>
          <w:szCs w:val="32"/>
        </w:rPr>
        <w:t>楼</w:t>
      </w:r>
      <w:r>
        <w:rPr>
          <w:rFonts w:hint="eastAsia" w:ascii="仿宋_GB2312" w:eastAsia="仿宋_GB2312" w:hAnsiTheme="majorEastAsia"/>
          <w:sz w:val="32"/>
          <w:szCs w:val="32"/>
          <w:lang w:val="en-US" w:eastAsia="zh-CN"/>
        </w:rPr>
        <w:t>403</w:t>
      </w:r>
    </w:p>
    <w:p>
      <w:pPr>
        <w:keepNext w:val="0"/>
        <w:keepLines w:val="0"/>
        <w:pageBreakBefore w:val="0"/>
        <w:widowControl w:val="0"/>
        <w:kinsoku/>
        <w:wordWrap/>
        <w:overflowPunct/>
        <w:topLinePunct w:val="0"/>
        <w:autoSpaceDE/>
        <w:autoSpaceDN/>
        <w:bidi w:val="0"/>
        <w:adjustRightInd/>
        <w:snapToGrid/>
        <w:spacing w:line="520" w:lineRule="exact"/>
        <w:ind w:left="1600" w:hanging="1600" w:hangingChars="500"/>
        <w:textAlignment w:val="auto"/>
        <w:rPr>
          <w:rFonts w:ascii="仿宋_GB2312" w:eastAsia="仿宋_GB2312" w:hAnsiTheme="majorEastAsia"/>
          <w:sz w:val="32"/>
          <w:szCs w:val="32"/>
        </w:rPr>
      </w:pPr>
      <w:r>
        <w:rPr>
          <w:rFonts w:hint="eastAsia" w:ascii="仿宋_GB2312" w:eastAsia="仿宋_GB2312" w:hAnsiTheme="majorEastAsia"/>
          <w:sz w:val="32"/>
          <w:szCs w:val="32"/>
        </w:rPr>
        <w:t>参会人员：天津医科大学天津校友会相关人员、</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学院全体教职工及校友代表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AnsiTheme="majorEastAsia"/>
          <w:sz w:val="32"/>
          <w:szCs w:val="32"/>
        </w:rPr>
      </w:pPr>
      <w:r>
        <w:rPr>
          <w:rFonts w:hint="eastAsia" w:ascii="仿宋_GB2312" w:eastAsia="仿宋_GB2312" w:hAnsiTheme="majorEastAsia"/>
          <w:sz w:val="32"/>
          <w:szCs w:val="32"/>
        </w:rPr>
        <w:t>会议议程：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sz w:val="32"/>
          <w:szCs w:val="32"/>
        </w:rPr>
      </w:pPr>
      <w:r>
        <w:rPr>
          <w:rFonts w:ascii="仿宋_GB2312" w:eastAsia="仿宋_GB2312" w:hAnsiTheme="majorEastAsia"/>
          <w:sz w:val="32"/>
          <w:szCs w:val="32"/>
        </w:rPr>
        <w:t>1.</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学院党委书记致欢迎词并作院情介绍。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rPr>
      </w:pPr>
      <w:r>
        <w:rPr>
          <w:rFonts w:ascii="仿宋_GB2312" w:eastAsia="仿宋_GB2312" w:hAnsiTheme="majorEastAsia"/>
          <w:sz w:val="32"/>
          <w:szCs w:val="32"/>
        </w:rPr>
        <w:t>2.</w:t>
      </w:r>
      <w:r>
        <w:rPr>
          <w:rFonts w:hint="eastAsia" w:ascii="仿宋_GB2312" w:eastAsia="仿宋_GB2312" w:hAnsiTheme="majorEastAsia"/>
          <w:sz w:val="32"/>
          <w:szCs w:val="32"/>
        </w:rPr>
        <w:t>天津医科大学天津校友会秘书处宣读《关于同意筹备成立天津医科大学天津校友会</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学院校友分会的批复》。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eastAsia="仿宋_GB2312" w:hAnsiTheme="majorEastAsia"/>
          <w:sz w:val="32"/>
          <w:szCs w:val="32"/>
          <w:lang w:eastAsia="zh-CN"/>
        </w:rPr>
        <w:t>护理学院筹备工作领导小组介绍校友分会筹备情况。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4</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天津医科大学天津校友会秘书处介绍天津医科大学天津校友会分会管理办法。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color w:val="auto"/>
          <w:sz w:val="32"/>
          <w:szCs w:val="32"/>
        </w:rPr>
      </w:pPr>
      <w:r>
        <w:rPr>
          <w:rFonts w:hint="eastAsia" w:ascii="仿宋_GB2312" w:eastAsia="仿宋_GB2312" w:hAnsiTheme="majorEastAsia"/>
          <w:sz w:val="32"/>
          <w:szCs w:val="32"/>
          <w:lang w:val="en-US" w:eastAsia="zh-CN"/>
        </w:rPr>
        <w:t>5</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w:t>
      </w:r>
      <w:r>
        <w:rPr>
          <w:rFonts w:hint="eastAsia" w:ascii="仿宋_GB2312" w:eastAsia="仿宋_GB2312" w:hAnsiTheme="majorEastAsia"/>
          <w:sz w:val="32"/>
          <w:szCs w:val="32"/>
        </w:rPr>
        <w:t>宣读</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w:t>
      </w:r>
      <w:r>
        <w:rPr>
          <w:rFonts w:hint="eastAsia" w:ascii="仿宋_GB2312" w:eastAsia="仿宋_GB2312" w:hAnsiTheme="majorEastAsia"/>
          <w:color w:val="auto"/>
          <w:sz w:val="32"/>
          <w:szCs w:val="32"/>
        </w:rPr>
        <w:t>院校友分会会长、常务副会长、副会长、秘书长人选名单。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b w:val="0"/>
          <w:bCs w:val="0"/>
          <w:color w:val="auto"/>
          <w:sz w:val="32"/>
          <w:szCs w:val="32"/>
        </w:rPr>
      </w:pPr>
      <w:r>
        <w:rPr>
          <w:rFonts w:hint="eastAsia" w:ascii="仿宋_GB2312" w:eastAsia="仿宋_GB2312" w:hAnsiTheme="majorEastAsia"/>
          <w:b w:val="0"/>
          <w:bCs w:val="0"/>
          <w:color w:val="auto"/>
          <w:sz w:val="32"/>
          <w:szCs w:val="32"/>
          <w:lang w:val="en-US" w:eastAsia="zh-CN"/>
        </w:rPr>
        <w:t>6</w:t>
      </w:r>
      <w:r>
        <w:rPr>
          <w:rFonts w:ascii="仿宋_GB2312" w:eastAsia="仿宋_GB2312" w:hAnsiTheme="majorEastAsia"/>
          <w:b w:val="0"/>
          <w:bCs w:val="0"/>
          <w:color w:val="auto"/>
          <w:sz w:val="32"/>
          <w:szCs w:val="32"/>
        </w:rPr>
        <w:t>.</w:t>
      </w:r>
      <w:r>
        <w:rPr>
          <w:rFonts w:hint="eastAsia"/>
          <w:b w:val="0"/>
          <w:bCs w:val="0"/>
          <w:color w:val="auto"/>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w:t>
      </w:r>
      <w:r>
        <w:rPr>
          <w:rFonts w:hint="eastAsia" w:ascii="仿宋_GB2312" w:eastAsia="仿宋_GB2312" w:hAnsiTheme="majorEastAsia"/>
          <w:b w:val="0"/>
          <w:bCs w:val="0"/>
          <w:color w:val="auto"/>
          <w:sz w:val="32"/>
          <w:szCs w:val="32"/>
        </w:rPr>
        <w:t>为</w:t>
      </w:r>
      <w:r>
        <w:rPr>
          <w:rFonts w:hint="eastAsia" w:ascii="仿宋_GB2312" w:eastAsia="仿宋_GB2312" w:hAnsiTheme="majorEastAsia"/>
          <w:b w:val="0"/>
          <w:bCs w:val="0"/>
          <w:color w:val="auto"/>
          <w:sz w:val="32"/>
          <w:szCs w:val="32"/>
          <w:lang w:eastAsia="zh-CN"/>
        </w:rPr>
        <w:t>护理</w:t>
      </w:r>
      <w:r>
        <w:rPr>
          <w:rFonts w:hint="eastAsia" w:ascii="仿宋_GB2312" w:eastAsia="仿宋_GB2312" w:hAnsiTheme="majorEastAsia"/>
          <w:b w:val="0"/>
          <w:bCs w:val="0"/>
          <w:color w:val="auto"/>
          <w:sz w:val="32"/>
          <w:szCs w:val="32"/>
        </w:rPr>
        <w:t>学院校友分会会长</w:t>
      </w:r>
      <w:r>
        <w:rPr>
          <w:rFonts w:hint="eastAsia" w:ascii="仿宋_GB2312" w:eastAsia="仿宋_GB2312" w:hAnsiTheme="majorEastAsia"/>
          <w:b w:val="0"/>
          <w:bCs w:val="0"/>
          <w:color w:val="auto"/>
          <w:sz w:val="32"/>
          <w:szCs w:val="32"/>
          <w:lang w:eastAsia="zh-CN"/>
        </w:rPr>
        <w:t>、副会长、秘书长</w:t>
      </w:r>
      <w:r>
        <w:rPr>
          <w:rFonts w:hint="eastAsia" w:ascii="仿宋_GB2312" w:eastAsia="仿宋_GB2312" w:hAnsiTheme="majorEastAsia"/>
          <w:b w:val="0"/>
          <w:bCs w:val="0"/>
          <w:color w:val="auto"/>
          <w:sz w:val="32"/>
          <w:szCs w:val="32"/>
        </w:rPr>
        <w:t>颁发聘书。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lang w:val="en-US" w:eastAsia="zh-CN"/>
        </w:rPr>
        <w:t>7</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w:t>
      </w:r>
      <w:r>
        <w:rPr>
          <w:rFonts w:hint="eastAsia" w:ascii="仿宋_GB2312" w:eastAsia="仿宋_GB2312" w:hAnsiTheme="majorEastAsia"/>
          <w:sz w:val="32"/>
          <w:szCs w:val="32"/>
        </w:rPr>
        <w:t>为</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学院校友分会授牌。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8</w:t>
      </w:r>
      <w:r>
        <w:rPr>
          <w:rFonts w:ascii="仿宋_GB2312" w:eastAsia="仿宋_GB2312" w:hAnsiTheme="majorEastAsia"/>
          <w:sz w:val="32"/>
          <w:szCs w:val="32"/>
        </w:rPr>
        <w:t>.</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学院优秀校友代表发言。</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9</w:t>
      </w:r>
      <w:r>
        <w:rPr>
          <w:rFonts w:ascii="仿宋_GB2312" w:eastAsia="仿宋_GB2312" w:hAnsiTheme="majorEastAsia"/>
          <w:sz w:val="32"/>
          <w:szCs w:val="32"/>
        </w:rPr>
        <w:t>.</w:t>
      </w:r>
      <w:r>
        <w:rPr>
          <w:rFonts w:hint="eastAsia" w:ascii="仿宋_GB2312" w:eastAsia="仿宋_GB2312" w:hAnsiTheme="majorEastAsia"/>
          <w:sz w:val="32"/>
          <w:szCs w:val="32"/>
        </w:rPr>
        <w:t>新任</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学院校友分会会长讲话。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小标宋简体" w:eastAsia="方正小标宋简体"/>
          <w:sz w:val="30"/>
          <w:szCs w:val="30"/>
          <w:lang w:val="en-US" w:eastAsia="zh-CN"/>
        </w:rPr>
      </w:pPr>
      <w:r>
        <w:rPr>
          <w:rFonts w:hint="eastAsia" w:ascii="仿宋_GB2312" w:eastAsia="仿宋_GB2312" w:hAnsiTheme="majorEastAsia"/>
          <w:sz w:val="32"/>
          <w:szCs w:val="32"/>
          <w:lang w:val="en-US" w:eastAsia="zh-CN"/>
        </w:rPr>
        <w:t>10</w:t>
      </w:r>
      <w:r>
        <w:rPr>
          <w:rFonts w:ascii="仿宋_GB2312" w:eastAsia="仿宋_GB2312" w:hAnsiTheme="majorEastAsia"/>
          <w:sz w:val="32"/>
          <w:szCs w:val="32"/>
        </w:rPr>
        <w:t>.</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w:t>
      </w:r>
      <w:r>
        <w:rPr>
          <w:rFonts w:hint="eastAsia" w:ascii="仿宋_GB2312" w:eastAsia="仿宋_GB2312" w:hAnsiTheme="majorEastAsia"/>
          <w:sz w:val="32"/>
          <w:szCs w:val="32"/>
        </w:rPr>
        <w:t>讲话。</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YmZmZjgwNTA3NGViN2UzZjFkZDIxMWNiMWUxNjEifQ=="/>
  </w:docVars>
  <w:rsids>
    <w:rsidRoot w:val="2A4F7D54"/>
    <w:rsid w:val="2A4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2024-04-23T03:48:00Z</dcterms:created>
  <dc:creator>李媛Regina</dc:creator>
  <cp:lastModifiedBy>李媛Regina</cp:lastModifiedBy>
  <dcterms:modified xsi:type="dcterms:W3CDTF">2024-04-23T03:49:42Z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EC746C7F0D7D4D3CA25EF130BAB8B130_11</vt:lpwstr>
  </property>
</Properties>
</file>